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2" w:rightFromText="142" w:vertAnchor="page" w:horzAnchor="margin" w:tblpXSpec="right" w:tblpY="2386"/>
        <w:tblOverlap w:val="never"/>
        <w:tblW w:w="2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5"/>
      </w:tblGrid>
      <w:tr w:rsidR="00F27534" w:rsidRPr="007C238C" w14:paraId="607AB244" w14:textId="77777777" w:rsidTr="000A23E8">
        <w:trPr>
          <w:trHeight w:val="279"/>
        </w:trPr>
        <w:tc>
          <w:tcPr>
            <w:tcW w:w="992" w:type="dxa"/>
          </w:tcPr>
          <w:p w14:paraId="0018EDA7" w14:textId="77777777" w:rsidR="007C238C" w:rsidRPr="00FC06BE" w:rsidRDefault="007C238C" w:rsidP="000A23E8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FC06BE">
              <w:rPr>
                <w:rFonts w:ascii="Calibri" w:hAnsi="Calibri" w:cs="Calibri"/>
                <w:b/>
                <w:sz w:val="18"/>
                <w:szCs w:val="16"/>
              </w:rPr>
              <w:t>Afdeling</w:t>
            </w:r>
            <w:r w:rsidR="000A23E8" w:rsidRPr="00FC06BE">
              <w:rPr>
                <w:rFonts w:ascii="Calibri" w:hAnsi="Calibri" w:cs="Calibri"/>
                <w:b/>
                <w:sz w:val="18"/>
                <w:szCs w:val="16"/>
              </w:rPr>
              <w:t>/</w:t>
            </w:r>
            <w:r w:rsidR="000A23E8" w:rsidRPr="00FC06BE">
              <w:rPr>
                <w:rFonts w:ascii="Calibri" w:hAnsi="Calibri" w:cs="Calibri"/>
                <w:b/>
                <w:sz w:val="18"/>
                <w:szCs w:val="16"/>
              </w:rPr>
              <w:br/>
              <w:t>Følgegruppe</w:t>
            </w:r>
            <w:r w:rsidRPr="00FC06BE">
              <w:rPr>
                <w:rFonts w:ascii="Calibri" w:hAnsi="Calibri" w:cs="Calibri"/>
                <w:b/>
                <w:sz w:val="18"/>
                <w:szCs w:val="16"/>
              </w:rPr>
              <w:t>:</w:t>
            </w:r>
          </w:p>
        </w:tc>
        <w:tc>
          <w:tcPr>
            <w:tcW w:w="1986" w:type="dxa"/>
          </w:tcPr>
          <w:p w14:paraId="5761DD7C" w14:textId="77777777" w:rsidR="007C238C" w:rsidRPr="00FC06BE" w:rsidRDefault="00493BBF" w:rsidP="00F962AD">
            <w:pPr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Følgegruppen for Behandling og pleje</w:t>
            </w:r>
          </w:p>
        </w:tc>
      </w:tr>
      <w:tr w:rsidR="00F27534" w:rsidRPr="007C238C" w14:paraId="3B08F3ED" w14:textId="77777777" w:rsidTr="000A23E8">
        <w:trPr>
          <w:trHeight w:val="282"/>
        </w:trPr>
        <w:tc>
          <w:tcPr>
            <w:tcW w:w="992" w:type="dxa"/>
          </w:tcPr>
          <w:p w14:paraId="5E15C879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0A23E8">
              <w:rPr>
                <w:rFonts w:ascii="Calibri" w:hAnsi="Calibri" w:cs="Calibri"/>
                <w:sz w:val="16"/>
                <w:szCs w:val="16"/>
              </w:rPr>
              <w:t>Journal nr.:</w:t>
            </w:r>
            <w:r w:rsidRPr="000A23E8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986" w:type="dxa"/>
          </w:tcPr>
          <w:p w14:paraId="04B8A7C5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27534" w:rsidRPr="007C238C" w14:paraId="23C5B2CE" w14:textId="77777777" w:rsidTr="000A23E8">
        <w:trPr>
          <w:trHeight w:val="301"/>
        </w:trPr>
        <w:tc>
          <w:tcPr>
            <w:tcW w:w="992" w:type="dxa"/>
          </w:tcPr>
          <w:p w14:paraId="6182B040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0A23E8">
              <w:rPr>
                <w:rFonts w:ascii="Calibri" w:hAnsi="Calibri" w:cs="Calibri"/>
                <w:sz w:val="16"/>
                <w:szCs w:val="16"/>
              </w:rPr>
              <w:t>Udarbejdet af:</w:t>
            </w:r>
          </w:p>
        </w:tc>
        <w:tc>
          <w:tcPr>
            <w:tcW w:w="1986" w:type="dxa"/>
          </w:tcPr>
          <w:p w14:paraId="6DB06954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238C" w:rsidRPr="007C238C" w14:paraId="53E05E37" w14:textId="77777777" w:rsidTr="000A23E8">
        <w:trPr>
          <w:trHeight w:val="276"/>
        </w:trPr>
        <w:tc>
          <w:tcPr>
            <w:tcW w:w="992" w:type="dxa"/>
          </w:tcPr>
          <w:p w14:paraId="726942E7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0A23E8">
              <w:rPr>
                <w:rFonts w:ascii="Calibri" w:hAnsi="Calibri" w:cs="Calibri"/>
                <w:sz w:val="16"/>
                <w:szCs w:val="16"/>
              </w:rPr>
              <w:t>E-mail:</w:t>
            </w:r>
            <w:r w:rsidRPr="000A23E8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986" w:type="dxa"/>
          </w:tcPr>
          <w:p w14:paraId="4B388F5A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238C" w:rsidRPr="007C238C" w14:paraId="4B0EA863" w14:textId="77777777" w:rsidTr="000A23E8">
        <w:trPr>
          <w:trHeight w:val="281"/>
        </w:trPr>
        <w:tc>
          <w:tcPr>
            <w:tcW w:w="992" w:type="dxa"/>
          </w:tcPr>
          <w:p w14:paraId="618B3ABF" w14:textId="77777777" w:rsidR="007C238C" w:rsidRPr="000A23E8" w:rsidRDefault="00E12764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0A23E8">
              <w:rPr>
                <w:rFonts w:ascii="Calibri" w:hAnsi="Calibri" w:cs="Calibri"/>
                <w:sz w:val="16"/>
                <w:szCs w:val="16"/>
              </w:rPr>
              <w:t>Telefon:</w:t>
            </w:r>
            <w:r w:rsidRPr="000A23E8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986" w:type="dxa"/>
          </w:tcPr>
          <w:p w14:paraId="35599844" w14:textId="77777777" w:rsidR="007C238C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9332B3D" w14:textId="77777777" w:rsidR="00F962AD" w:rsidRPr="000A23E8" w:rsidRDefault="00F962AD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62AD" w:rsidRPr="007C238C" w14:paraId="146DEB6C" w14:textId="77777777" w:rsidTr="00F962AD">
        <w:trPr>
          <w:trHeight w:val="269"/>
        </w:trPr>
        <w:tc>
          <w:tcPr>
            <w:tcW w:w="993" w:type="dxa"/>
          </w:tcPr>
          <w:p w14:paraId="0C5EC705" w14:textId="77777777" w:rsidR="00F962AD" w:rsidRPr="00FC06BE" w:rsidRDefault="00F962AD" w:rsidP="000A23E8">
            <w:pPr>
              <w:rPr>
                <w:rFonts w:ascii="Calibri" w:hAnsi="Calibri" w:cs="Calibri"/>
                <w:sz w:val="18"/>
                <w:szCs w:val="18"/>
              </w:rPr>
            </w:pPr>
            <w:r w:rsidRPr="00FC06BE">
              <w:rPr>
                <w:rFonts w:ascii="Calibri" w:hAnsi="Calibri" w:cs="Calibri"/>
                <w:sz w:val="18"/>
                <w:szCs w:val="18"/>
              </w:rPr>
              <w:t>Dato: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alias w:val="Dato"/>
            <w:tag w:val="Dato"/>
            <w:id w:val="1627038633"/>
            <w:placeholder>
              <w:docPart w:val="AFC62A537C7046C1B16F3A4CFA6E60B0"/>
            </w:placeholder>
            <w:date w:fullDate="2023-03-30T00:00:00Z"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</w:tcPr>
              <w:p w14:paraId="2B05B142" w14:textId="77777777" w:rsidR="00F962AD" w:rsidRPr="00F27534" w:rsidRDefault="00EB6D32" w:rsidP="007C3202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30-03-2023</w:t>
                </w:r>
              </w:p>
            </w:tc>
          </w:sdtContent>
        </w:sdt>
      </w:tr>
      <w:tr w:rsidR="00F27534" w:rsidRPr="007C238C" w14:paraId="47E707C9" w14:textId="77777777" w:rsidTr="000A23E8">
        <w:trPr>
          <w:trHeight w:val="335"/>
        </w:trPr>
        <w:tc>
          <w:tcPr>
            <w:tcW w:w="2978" w:type="dxa"/>
            <w:gridSpan w:val="2"/>
          </w:tcPr>
          <w:p w14:paraId="57ED5BC9" w14:textId="77777777" w:rsidR="00F27534" w:rsidRPr="00F27534" w:rsidRDefault="00F27534" w:rsidP="000A23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52274BA" w14:textId="77777777" w:rsidR="009D6FFE" w:rsidRPr="00493BBF" w:rsidRDefault="00493BBF" w:rsidP="00C8283E">
      <w:pPr>
        <w:pStyle w:val="Brevtypeangivelse"/>
        <w:rPr>
          <w:color w:val="auto"/>
        </w:rPr>
      </w:pPr>
      <w:r w:rsidRPr="00493BBF">
        <w:rPr>
          <w:color w:val="auto"/>
        </w:rPr>
        <w:t>Høringsbrev</w:t>
      </w:r>
    </w:p>
    <w:p w14:paraId="15E4BAB8" w14:textId="77777777" w:rsidR="00E53BE2" w:rsidRDefault="00E53BE2" w:rsidP="00E53BE2">
      <w:pPr>
        <w:rPr>
          <w:rFonts w:ascii="Calibri" w:hAnsi="Calibri" w:cs="Calibri"/>
        </w:rPr>
      </w:pPr>
    </w:p>
    <w:p w14:paraId="02DBF2B3" w14:textId="77777777" w:rsidR="00FC06BE" w:rsidRDefault="00FC06BE" w:rsidP="00FC06BE">
      <w:pPr>
        <w:pStyle w:val="Overskrift1"/>
      </w:pPr>
    </w:p>
    <w:p w14:paraId="4AFA65F0" w14:textId="77777777" w:rsidR="00FC06BE" w:rsidRDefault="00493BBF" w:rsidP="00C62EDF">
      <w:pPr>
        <w:pStyle w:val="Overskrift1"/>
        <w:spacing w:after="240"/>
      </w:pPr>
      <w:r>
        <w:t>Til ledere og nøglepersoner på respirationsområdet</w:t>
      </w:r>
    </w:p>
    <w:p w14:paraId="032588C7" w14:textId="77777777" w:rsidR="00C62EDF" w:rsidRPr="00FD6C8C" w:rsidRDefault="00A201A2" w:rsidP="00C62EDF">
      <w:pPr>
        <w:rPr>
          <w:rFonts w:ascii="Calibri" w:hAnsi="Calibri" w:cs="Calibri"/>
        </w:rPr>
      </w:pPr>
      <w:r w:rsidRPr="0012259A">
        <w:rPr>
          <w:rFonts w:ascii="Calibri" w:hAnsi="Calibri" w:cs="Calibri"/>
        </w:rPr>
        <w:t>Det Administrative Kontaktforum</w:t>
      </w:r>
      <w:r w:rsidR="00D72263">
        <w:rPr>
          <w:rFonts w:ascii="Calibri" w:hAnsi="Calibri" w:cs="Calibri"/>
        </w:rPr>
        <w:t xml:space="preserve"> (nuværende Sundhedsstrategisk Styregruppe)</w:t>
      </w:r>
      <w:r w:rsidRPr="0012259A">
        <w:rPr>
          <w:rFonts w:ascii="Calibri" w:hAnsi="Calibri" w:cs="Calibri"/>
        </w:rPr>
        <w:t xml:space="preserve"> godkendte 21. november 2019 samarbejdsaftalen ”</w:t>
      </w:r>
      <w:r w:rsidRPr="00D33F24">
        <w:rPr>
          <w:rFonts w:ascii="Calibri" w:hAnsi="Calibri" w:cs="Calibri"/>
          <w:i/>
        </w:rPr>
        <w:t>Overvågning i eget hjem pga. brug af respiratorisk udstyr</w:t>
      </w:r>
      <w:r w:rsidRPr="0012259A">
        <w:rPr>
          <w:rFonts w:ascii="Calibri" w:hAnsi="Calibri" w:cs="Calibri"/>
        </w:rPr>
        <w:t xml:space="preserve"> ”</w:t>
      </w:r>
      <w:r w:rsidR="00D72263">
        <w:rPr>
          <w:rFonts w:ascii="Calibri" w:hAnsi="Calibri" w:cs="Calibri"/>
        </w:rPr>
        <w:t>, som er udarbejdet i regi af en tværfaglig- og tværsektoriel arbejdsgruppe under Følgegruppen for Behandling og Pleje</w:t>
      </w:r>
      <w:r w:rsidRPr="0012259A">
        <w:rPr>
          <w:rFonts w:ascii="Calibri" w:hAnsi="Calibri" w:cs="Calibri"/>
        </w:rPr>
        <w:t>. Følgegruppen for Behandling og Pleje anbefale</w:t>
      </w:r>
      <w:r w:rsidR="0012259A">
        <w:rPr>
          <w:rFonts w:ascii="Calibri" w:hAnsi="Calibri" w:cs="Calibri"/>
        </w:rPr>
        <w:t>de</w:t>
      </w:r>
      <w:r w:rsidRPr="0012259A">
        <w:rPr>
          <w:rFonts w:ascii="Calibri" w:hAnsi="Calibri" w:cs="Calibri"/>
        </w:rPr>
        <w:t xml:space="preserve"> som led i implementeringen af ovennævnte samarbejdsaftale, at der blev udarbejdet et APV katalog over fysiske- og psykiske udfordringer ved arbejde i fælles hjælperordninger, da der kan opstå uklarheder om, hvornår der er tale om APV-hjælpemidler og hvornår der er tale om hjælpemidler og behandlingsredskaber. </w:t>
      </w:r>
    </w:p>
    <w:p w14:paraId="51FCE394" w14:textId="77777777" w:rsidR="00C62EDF" w:rsidRDefault="00C62EDF" w:rsidP="00C62EDF"/>
    <w:p w14:paraId="6DB381D4" w14:textId="77777777" w:rsidR="00C62EDF" w:rsidRDefault="00A7058A" w:rsidP="00C62EDF">
      <w:pPr>
        <w:pStyle w:val="Overskrift2"/>
      </w:pPr>
      <w:r>
        <w:t>APV kataloget</w:t>
      </w:r>
    </w:p>
    <w:p w14:paraId="1A88836D" w14:textId="77777777" w:rsidR="0012259A" w:rsidRDefault="0012259A" w:rsidP="0012259A">
      <w:pPr>
        <w:pStyle w:val="AgendaOpstilling"/>
        <w:spacing w:after="0"/>
        <w:rPr>
          <w:rFonts w:ascii="Calibri" w:hAnsi="Calibri" w:cs="Calibri"/>
        </w:rPr>
      </w:pPr>
      <w:r w:rsidRPr="0012259A">
        <w:rPr>
          <w:rFonts w:ascii="Calibri" w:hAnsi="Calibri" w:cs="Calibri"/>
        </w:rPr>
        <w:t xml:space="preserve">En </w:t>
      </w:r>
      <w:r>
        <w:rPr>
          <w:rFonts w:ascii="Calibri" w:hAnsi="Calibri" w:cs="Calibri"/>
        </w:rPr>
        <w:t xml:space="preserve">tværfaglig og tværsektoriel </w:t>
      </w:r>
      <w:r w:rsidRPr="0012259A">
        <w:rPr>
          <w:rFonts w:ascii="Calibri" w:hAnsi="Calibri" w:cs="Calibri"/>
        </w:rPr>
        <w:t xml:space="preserve">arbejdsgruppe under Følgegruppen for </w:t>
      </w:r>
      <w:r>
        <w:rPr>
          <w:rFonts w:ascii="Calibri" w:hAnsi="Calibri" w:cs="Calibri"/>
        </w:rPr>
        <w:t>Behandling</w:t>
      </w:r>
      <w:r w:rsidRPr="0012259A">
        <w:rPr>
          <w:rFonts w:ascii="Calibri" w:hAnsi="Calibri" w:cs="Calibri"/>
        </w:rPr>
        <w:t xml:space="preserve"> og </w:t>
      </w:r>
      <w:r>
        <w:rPr>
          <w:rFonts w:ascii="Calibri" w:hAnsi="Calibri" w:cs="Calibri"/>
        </w:rPr>
        <w:t>Pleje</w:t>
      </w:r>
      <w:r w:rsidRPr="0012259A">
        <w:rPr>
          <w:rFonts w:ascii="Calibri" w:hAnsi="Calibri" w:cs="Calibri"/>
        </w:rPr>
        <w:t xml:space="preserve"> har til opgave at følge udviklingen</w:t>
      </w:r>
      <w:r>
        <w:rPr>
          <w:rFonts w:ascii="Calibri" w:hAnsi="Calibri" w:cs="Calibri"/>
        </w:rPr>
        <w:t xml:space="preserve"> og holde samarbejdsaftalen opdateret, herunder udarbejde et APV katalog. </w:t>
      </w:r>
      <w:r w:rsidR="00FD6C8C" w:rsidRPr="0012259A">
        <w:rPr>
          <w:rFonts w:ascii="Calibri" w:hAnsi="Calibri" w:cs="Calibri"/>
        </w:rPr>
        <w:t>APV kataloget skal understøtte arbejdet med at forbedre arbejdsmiljøet</w:t>
      </w:r>
      <w:r w:rsidR="00FD6C8C">
        <w:rPr>
          <w:rFonts w:ascii="Calibri" w:hAnsi="Calibri" w:cs="Calibri"/>
        </w:rPr>
        <w:t xml:space="preserve"> og trivslen</w:t>
      </w:r>
      <w:r w:rsidR="00FD6C8C" w:rsidRPr="0012259A">
        <w:rPr>
          <w:rFonts w:ascii="Calibri" w:hAnsi="Calibri" w:cs="Calibri"/>
        </w:rPr>
        <w:t xml:space="preserve"> i fælles hjælpeordninger. </w:t>
      </w:r>
      <w:r w:rsidR="00A7058A" w:rsidRPr="0012259A">
        <w:rPr>
          <w:rFonts w:ascii="Calibri" w:hAnsi="Calibri" w:cs="Calibri"/>
        </w:rPr>
        <w:t xml:space="preserve">APV kataloget er </w:t>
      </w:r>
      <w:r w:rsidR="00FD6C8C">
        <w:rPr>
          <w:rFonts w:ascii="Calibri" w:hAnsi="Calibri" w:cs="Calibri"/>
        </w:rPr>
        <w:t xml:space="preserve">derfor </w:t>
      </w:r>
      <w:r w:rsidR="00A7058A" w:rsidRPr="0012259A">
        <w:rPr>
          <w:rFonts w:ascii="Calibri" w:hAnsi="Calibri" w:cs="Calibri"/>
        </w:rPr>
        <w:t xml:space="preserve">tænkt som et fagligt redskab og vil blive opdateret med nye cases ved behov f.eks. cases på børneområdet. </w:t>
      </w:r>
    </w:p>
    <w:p w14:paraId="0226A52C" w14:textId="77777777" w:rsidR="0012259A" w:rsidRDefault="0012259A" w:rsidP="0012259A">
      <w:pPr>
        <w:pStyle w:val="AgendaOpstilling"/>
        <w:spacing w:after="0"/>
        <w:rPr>
          <w:rFonts w:ascii="Calibri" w:hAnsi="Calibri" w:cs="Calibri"/>
        </w:rPr>
      </w:pPr>
    </w:p>
    <w:p w14:paraId="1F9B41C8" w14:textId="77777777" w:rsidR="00A7058A" w:rsidRPr="0012259A" w:rsidRDefault="0012259A" w:rsidP="00C22104">
      <w:pPr>
        <w:pStyle w:val="AgendaOpstilling"/>
        <w:rPr>
          <w:rFonts w:ascii="Calibri" w:hAnsi="Calibri" w:cs="Calibri"/>
        </w:rPr>
      </w:pPr>
      <w:r w:rsidRPr="0012259A">
        <w:rPr>
          <w:rFonts w:ascii="Calibri" w:hAnsi="Calibri" w:cs="Calibri"/>
        </w:rPr>
        <w:t xml:space="preserve">APV </w:t>
      </w:r>
      <w:r w:rsidR="00A7058A" w:rsidRPr="0012259A">
        <w:rPr>
          <w:rFonts w:ascii="Calibri" w:hAnsi="Calibri" w:cs="Calibri"/>
        </w:rPr>
        <w:t xml:space="preserve">kataloget skal </w:t>
      </w:r>
      <w:r w:rsidR="00D72263">
        <w:rPr>
          <w:rFonts w:ascii="Calibri" w:hAnsi="Calibri" w:cs="Calibri"/>
        </w:rPr>
        <w:t xml:space="preserve">læses, </w:t>
      </w:r>
      <w:r w:rsidR="00FD6C8C">
        <w:rPr>
          <w:rFonts w:ascii="Calibri" w:hAnsi="Calibri" w:cs="Calibri"/>
        </w:rPr>
        <w:t>f</w:t>
      </w:r>
      <w:r w:rsidR="00A7058A" w:rsidRPr="0012259A">
        <w:rPr>
          <w:rFonts w:ascii="Calibri" w:hAnsi="Calibri" w:cs="Calibri"/>
        </w:rPr>
        <w:t xml:space="preserve">orstås og ses i tæt sammenhæng </w:t>
      </w:r>
      <w:r w:rsidR="00FD6C8C">
        <w:rPr>
          <w:rFonts w:ascii="Calibri" w:hAnsi="Calibri" w:cs="Calibri"/>
        </w:rPr>
        <w:t>med</w:t>
      </w:r>
      <w:r w:rsidR="00A7058A" w:rsidRPr="0012259A">
        <w:rPr>
          <w:rFonts w:ascii="Calibri" w:hAnsi="Calibri" w:cs="Calibri"/>
        </w:rPr>
        <w:t xml:space="preserve"> samarbejdsaftalen </w:t>
      </w:r>
      <w:r w:rsidR="00C22104" w:rsidRPr="00C22104">
        <w:rPr>
          <w:rFonts w:ascii="Calibri" w:hAnsi="Calibri" w:cs="Calibri"/>
        </w:rPr>
        <w:t>”Samarbejdsaftale</w:t>
      </w:r>
      <w:r w:rsidR="00C22104">
        <w:rPr>
          <w:rFonts w:ascii="Calibri" w:hAnsi="Calibri" w:cs="Calibri"/>
        </w:rPr>
        <w:t xml:space="preserve"> </w:t>
      </w:r>
      <w:r w:rsidR="00C22104" w:rsidRPr="00C22104">
        <w:rPr>
          <w:rFonts w:ascii="Calibri" w:hAnsi="Calibri" w:cs="Calibri"/>
        </w:rPr>
        <w:t>mellem Region Syddanmark og kommunerne</w:t>
      </w:r>
      <w:r w:rsidR="00C22104">
        <w:rPr>
          <w:rFonts w:ascii="Calibri" w:hAnsi="Calibri" w:cs="Calibri"/>
        </w:rPr>
        <w:t xml:space="preserve"> </w:t>
      </w:r>
      <w:r w:rsidR="00C22104" w:rsidRPr="00C22104">
        <w:rPr>
          <w:rFonts w:ascii="Calibri" w:hAnsi="Calibri" w:cs="Calibri"/>
        </w:rPr>
        <w:t>i forbindelse med borgere, som skal overvåges</w:t>
      </w:r>
      <w:r w:rsidR="00C22104">
        <w:rPr>
          <w:rFonts w:ascii="Calibri" w:hAnsi="Calibri" w:cs="Calibri"/>
        </w:rPr>
        <w:t xml:space="preserve"> </w:t>
      </w:r>
      <w:r w:rsidR="00C22104" w:rsidRPr="00C22104">
        <w:rPr>
          <w:rFonts w:ascii="Calibri" w:hAnsi="Calibri" w:cs="Calibri"/>
        </w:rPr>
        <w:t>i eget hjem pga. brug af respiratorisk udstyr”</w:t>
      </w:r>
      <w:r w:rsidR="00A7058A" w:rsidRPr="0012259A">
        <w:rPr>
          <w:rFonts w:ascii="Calibri" w:hAnsi="Calibri" w:cs="Calibri"/>
        </w:rPr>
        <w:t xml:space="preserve">. </w:t>
      </w:r>
      <w:r w:rsidR="00D72263">
        <w:rPr>
          <w:rFonts w:ascii="Calibri" w:hAnsi="Calibri" w:cs="Calibri"/>
        </w:rPr>
        <w:t>Læs</w:t>
      </w:r>
      <w:r w:rsidR="00A7058A" w:rsidRPr="0012259A">
        <w:rPr>
          <w:rFonts w:ascii="Calibri" w:hAnsi="Calibri" w:cs="Calibri"/>
        </w:rPr>
        <w:t xml:space="preserve"> </w:t>
      </w:r>
      <w:r w:rsidR="00FD6C8C">
        <w:rPr>
          <w:rFonts w:ascii="Calibri" w:hAnsi="Calibri" w:cs="Calibri"/>
        </w:rPr>
        <w:t xml:space="preserve">evt. </w:t>
      </w:r>
      <w:r w:rsidR="00A7058A" w:rsidRPr="0012259A">
        <w:rPr>
          <w:rFonts w:ascii="Calibri" w:hAnsi="Calibri" w:cs="Calibri"/>
        </w:rPr>
        <w:t xml:space="preserve">aftale om materialer her: </w:t>
      </w:r>
      <w:hyperlink r:id="rId9" w:history="1">
        <w:r w:rsidR="00A7058A" w:rsidRPr="0012259A">
          <w:rPr>
            <w:rFonts w:ascii="Calibri" w:hAnsi="Calibri" w:cs="Calibri"/>
          </w:rPr>
          <w:t>https://regionsyddanmark.dk/fagfolk/det-naere-sundhedsvaesen/samarbejdsaftaler/overvagning-i-eget-hjem-ved-brug-af-respiratorisk-udstyr</w:t>
        </w:r>
      </w:hyperlink>
      <w:r w:rsidR="00FD6C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A7058A" w:rsidRPr="0012259A">
        <w:rPr>
          <w:rFonts w:ascii="Calibri" w:hAnsi="Calibri" w:cs="Calibri"/>
        </w:rPr>
        <w:t xml:space="preserve"> </w:t>
      </w:r>
    </w:p>
    <w:p w14:paraId="2237635D" w14:textId="77777777" w:rsidR="00A7058A" w:rsidRDefault="00FD6C8C" w:rsidP="002C0AB4">
      <w:pPr>
        <w:pStyle w:val="AgendaOpstilling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Høringsudkastet er en første version af APV kataloget, og kataloget udvikles over tid, sål</w:t>
      </w:r>
      <w:r w:rsidR="00D72263">
        <w:rPr>
          <w:rFonts w:ascii="Calibri" w:hAnsi="Calibri" w:cs="Calibri"/>
        </w:rPr>
        <w:t>edes det giver mest mulig værdi</w:t>
      </w:r>
      <w:r>
        <w:rPr>
          <w:rFonts w:ascii="Calibri" w:hAnsi="Calibri" w:cs="Calibri"/>
        </w:rPr>
        <w:t xml:space="preserve"> i praksis hos de sundheds- og fagprofessionelle der arbejder inden for området.</w:t>
      </w:r>
    </w:p>
    <w:p w14:paraId="41EB98C3" w14:textId="77777777" w:rsidR="00FD6C8C" w:rsidRDefault="00FD6C8C" w:rsidP="002C0AB4">
      <w:pPr>
        <w:pStyle w:val="AgendaOpstilling"/>
        <w:spacing w:after="0"/>
        <w:rPr>
          <w:rFonts w:ascii="Calibri" w:hAnsi="Calibri" w:cs="Calibri"/>
        </w:rPr>
      </w:pPr>
    </w:p>
    <w:p w14:paraId="0650509A" w14:textId="77777777" w:rsidR="00D72263" w:rsidRDefault="00FD6C8C" w:rsidP="002C0AB4">
      <w:pPr>
        <w:pStyle w:val="AgendaOpstilling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Formandsskabet for den tværfaglig og tværsektoriel </w:t>
      </w:r>
      <w:r w:rsidRPr="0012259A">
        <w:rPr>
          <w:rFonts w:ascii="Calibri" w:hAnsi="Calibri" w:cs="Calibri"/>
        </w:rPr>
        <w:t xml:space="preserve">arbejdsgruppe under Følgegruppen for </w:t>
      </w:r>
      <w:r>
        <w:rPr>
          <w:rFonts w:ascii="Calibri" w:hAnsi="Calibri" w:cs="Calibri"/>
        </w:rPr>
        <w:t>Behandling</w:t>
      </w:r>
      <w:r w:rsidRPr="0012259A">
        <w:rPr>
          <w:rFonts w:ascii="Calibri" w:hAnsi="Calibri" w:cs="Calibri"/>
        </w:rPr>
        <w:t xml:space="preserve"> og </w:t>
      </w:r>
      <w:r>
        <w:rPr>
          <w:rFonts w:ascii="Calibri" w:hAnsi="Calibri" w:cs="Calibri"/>
        </w:rPr>
        <w:t xml:space="preserve">Pleje, skal anmode om eventuelle bemærkninger til udkastet </w:t>
      </w:r>
      <w:r w:rsidRPr="00FD6C8C">
        <w:rPr>
          <w:rFonts w:ascii="Calibri" w:hAnsi="Calibri" w:cs="Calibri"/>
          <w:b/>
        </w:rPr>
        <w:t>senest 17. maj 2023 kl. 12.00</w:t>
      </w:r>
      <w:r>
        <w:rPr>
          <w:rFonts w:ascii="Calibri" w:hAnsi="Calibri" w:cs="Calibri"/>
        </w:rPr>
        <w:t xml:space="preserve">. </w:t>
      </w:r>
    </w:p>
    <w:p w14:paraId="5230DCAA" w14:textId="77777777" w:rsidR="00FD6C8C" w:rsidRDefault="00FD6C8C" w:rsidP="002C0AB4">
      <w:pPr>
        <w:pStyle w:val="AgendaOpstilling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Høringssvar og bemærkninger bedes sendt pr. mail til </w:t>
      </w:r>
      <w:hyperlink r:id="rId10" w:history="1">
        <w:r w:rsidRPr="00ED5D97">
          <w:rPr>
            <w:rStyle w:val="Hyperlink"/>
            <w:rFonts w:ascii="Calibri" w:hAnsi="Calibri" w:cs="Calibri"/>
          </w:rPr>
          <w:t>asj@rsyd.dk</w:t>
        </w:r>
      </w:hyperlink>
    </w:p>
    <w:p w14:paraId="378E52DB" w14:textId="77777777" w:rsidR="00FD6C8C" w:rsidRDefault="00FD6C8C" w:rsidP="002C0AB4">
      <w:pPr>
        <w:pStyle w:val="AgendaOpstilling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Eventuelle spørgsmål kan rettes til undertegnede på tel.f.:29 20 14 43 eller på mail </w:t>
      </w:r>
      <w:hyperlink r:id="rId11" w:history="1">
        <w:r w:rsidRPr="00ED5D97">
          <w:rPr>
            <w:rStyle w:val="Hyperlink"/>
            <w:rFonts w:ascii="Calibri" w:hAnsi="Calibri" w:cs="Calibri"/>
          </w:rPr>
          <w:t>asj@rsyd.dk</w:t>
        </w:r>
      </w:hyperlink>
      <w:r>
        <w:rPr>
          <w:rFonts w:ascii="Calibri" w:hAnsi="Calibri" w:cs="Calibri"/>
        </w:rPr>
        <w:t xml:space="preserve"> </w:t>
      </w:r>
    </w:p>
    <w:p w14:paraId="6A0D6104" w14:textId="77777777" w:rsidR="00FD6C8C" w:rsidRDefault="00FD6C8C" w:rsidP="002C0AB4">
      <w:pPr>
        <w:pStyle w:val="AgendaOpstilling"/>
        <w:spacing w:after="0"/>
        <w:rPr>
          <w:rFonts w:ascii="Calibri" w:hAnsi="Calibri" w:cs="Calibri"/>
        </w:rPr>
      </w:pPr>
    </w:p>
    <w:p w14:paraId="1E4FBEE8" w14:textId="77777777" w:rsidR="00FD6C8C" w:rsidRDefault="0065430B" w:rsidP="002C0AB4">
      <w:pPr>
        <w:pStyle w:val="AgendaOpstilling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På vegne af formandsskabet</w:t>
      </w:r>
    </w:p>
    <w:p w14:paraId="745B85B2" w14:textId="77777777" w:rsidR="00FD6C8C" w:rsidRDefault="00FD6C8C" w:rsidP="002C0AB4">
      <w:pPr>
        <w:pStyle w:val="AgendaOpstilling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Med venlig hilsen </w:t>
      </w:r>
    </w:p>
    <w:p w14:paraId="7624FF70" w14:textId="77777777" w:rsidR="00FD6C8C" w:rsidRDefault="00FD6C8C" w:rsidP="002C0AB4">
      <w:pPr>
        <w:pStyle w:val="AgendaOpstilling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Alice Skaarup Jepsen</w:t>
      </w:r>
    </w:p>
    <w:p w14:paraId="04685C9C" w14:textId="77777777" w:rsidR="00FD6C8C" w:rsidRPr="007C238C" w:rsidRDefault="00FD6C8C" w:rsidP="002C0AB4">
      <w:pPr>
        <w:pStyle w:val="AgendaOpstilling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Specialkonsulent, Tværsektorielt Samarbejde, Region Syddanmark.</w:t>
      </w:r>
    </w:p>
    <w:sectPr w:rsidR="00FD6C8C" w:rsidRPr="007C238C" w:rsidSect="007C238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418" w:bottom="1814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AD7C" w14:textId="77777777" w:rsidR="00EB6D32" w:rsidRPr="002C0AB4" w:rsidRDefault="00EB6D32" w:rsidP="00E53BE2">
      <w:r w:rsidRPr="002C0AB4">
        <w:separator/>
      </w:r>
    </w:p>
  </w:endnote>
  <w:endnote w:type="continuationSeparator" w:id="0">
    <w:p w14:paraId="01F6110C" w14:textId="77777777" w:rsidR="00EB6D32" w:rsidRPr="002C0AB4" w:rsidRDefault="00EB6D32" w:rsidP="00E53BE2">
      <w:r w:rsidRPr="002C0A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7C3202" w:rsidRPr="002C0AB4" w14:paraId="0F901BA2" w14:textId="77777777" w:rsidTr="004909A9">
      <w:trPr>
        <w:trHeight w:hRule="exact" w:val="1134"/>
      </w:trPr>
      <w:tc>
        <w:tcPr>
          <w:tcW w:w="4535" w:type="dxa"/>
          <w:vAlign w:val="bottom"/>
        </w:tcPr>
        <w:p w14:paraId="40E7827F" w14:textId="77777777" w:rsidR="007C3202" w:rsidRPr="002C0AB4" w:rsidRDefault="007C3202" w:rsidP="004909A9">
          <w:pPr>
            <w:spacing w:line="220" w:lineRule="atLeast"/>
            <w:rPr>
              <w:sz w:val="16"/>
              <w:szCs w:val="16"/>
            </w:rPr>
          </w:pPr>
          <w:bookmarkStart w:id="0" w:name="bmkLogoFooterPage2"/>
          <w:bookmarkEnd w:id="0"/>
        </w:p>
      </w:tc>
      <w:tc>
        <w:tcPr>
          <w:tcW w:w="4535" w:type="dxa"/>
          <w:vAlign w:val="bottom"/>
        </w:tcPr>
        <w:p w14:paraId="0C861995" w14:textId="77777777" w:rsidR="007C3202" w:rsidRPr="002C0AB4" w:rsidRDefault="007C3202" w:rsidP="004909A9">
          <w:pPr>
            <w:spacing w:line="220" w:lineRule="atLeast"/>
            <w:jc w:val="right"/>
            <w:rPr>
              <w:sz w:val="16"/>
              <w:szCs w:val="16"/>
            </w:rPr>
          </w:pPr>
          <w:r w:rsidRPr="002C0AB4">
            <w:rPr>
              <w:sz w:val="16"/>
              <w:szCs w:val="16"/>
            </w:rPr>
            <w:t xml:space="preserve">Side 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PAGE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C22104">
            <w:rPr>
              <w:noProof/>
              <w:sz w:val="16"/>
              <w:szCs w:val="16"/>
            </w:rPr>
            <w:t>2</w:t>
          </w:r>
          <w:r w:rsidRPr="002C0AB4">
            <w:rPr>
              <w:sz w:val="16"/>
              <w:szCs w:val="16"/>
            </w:rPr>
            <w:fldChar w:fldCharType="end"/>
          </w:r>
          <w:r w:rsidRPr="002C0AB4">
            <w:rPr>
              <w:sz w:val="16"/>
              <w:szCs w:val="16"/>
            </w:rPr>
            <w:t>/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NUMPAGES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EB6D32">
            <w:rPr>
              <w:noProof/>
              <w:sz w:val="16"/>
              <w:szCs w:val="16"/>
            </w:rPr>
            <w:t>1</w:t>
          </w:r>
          <w:r w:rsidRPr="002C0AB4">
            <w:rPr>
              <w:sz w:val="16"/>
              <w:szCs w:val="16"/>
            </w:rPr>
            <w:fldChar w:fldCharType="end"/>
          </w:r>
        </w:p>
      </w:tc>
    </w:tr>
  </w:tbl>
  <w:p w14:paraId="2680D9AA" w14:textId="77777777" w:rsidR="007C3202" w:rsidRPr="002C0AB4" w:rsidRDefault="007C320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7C3202" w:rsidRPr="002C0AB4" w14:paraId="096D85A5" w14:textId="77777777" w:rsidTr="004909A9">
      <w:trPr>
        <w:trHeight w:hRule="exact" w:val="1134"/>
      </w:trPr>
      <w:tc>
        <w:tcPr>
          <w:tcW w:w="4535" w:type="dxa"/>
          <w:vAlign w:val="bottom"/>
        </w:tcPr>
        <w:p w14:paraId="2F5EC145" w14:textId="77777777" w:rsidR="007C3202" w:rsidRPr="002C0AB4" w:rsidRDefault="007C3202" w:rsidP="004909A9">
          <w:pPr>
            <w:spacing w:line="220" w:lineRule="atLeast"/>
            <w:rPr>
              <w:sz w:val="16"/>
              <w:szCs w:val="16"/>
            </w:rPr>
          </w:pPr>
          <w:bookmarkStart w:id="1" w:name="bmkLogoFooterPage1"/>
          <w:bookmarkEnd w:id="1"/>
        </w:p>
      </w:tc>
      <w:tc>
        <w:tcPr>
          <w:tcW w:w="4535" w:type="dxa"/>
          <w:vAlign w:val="bottom"/>
        </w:tcPr>
        <w:p w14:paraId="6129534C" w14:textId="77777777" w:rsidR="007C3202" w:rsidRPr="000A23E8" w:rsidRDefault="007C3202" w:rsidP="004909A9">
          <w:pPr>
            <w:spacing w:line="220" w:lineRule="atLeast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 xml:space="preserve">Side 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PAGE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EB6D32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1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>/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NUMPAGES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EB6D32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1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</w:p>
      </w:tc>
    </w:tr>
  </w:tbl>
  <w:p w14:paraId="49ACC828" w14:textId="77777777" w:rsidR="007C3202" w:rsidRPr="002C0AB4" w:rsidRDefault="007C32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75F5" w14:textId="77777777" w:rsidR="00EB6D32" w:rsidRPr="002C0AB4" w:rsidRDefault="00EB6D32" w:rsidP="00E53BE2">
      <w:r w:rsidRPr="002C0AB4">
        <w:separator/>
      </w:r>
    </w:p>
  </w:footnote>
  <w:footnote w:type="continuationSeparator" w:id="0">
    <w:p w14:paraId="6AE3F794" w14:textId="77777777" w:rsidR="00EB6D32" w:rsidRPr="002C0AB4" w:rsidRDefault="00EB6D32" w:rsidP="00E53BE2">
      <w:r w:rsidRPr="002C0AB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7C3202" w:rsidRPr="002C0AB4" w14:paraId="7FACF0A3" w14:textId="77777777" w:rsidTr="0011133C">
      <w:trPr>
        <w:trHeight w:hRule="exact" w:val="851"/>
      </w:trPr>
      <w:tc>
        <w:tcPr>
          <w:tcW w:w="9210" w:type="dxa"/>
          <w:vAlign w:val="bottom"/>
        </w:tcPr>
        <w:p w14:paraId="7B337218" w14:textId="77777777" w:rsidR="007C3202" w:rsidRPr="002C0AB4" w:rsidRDefault="007C3202" w:rsidP="0011133C">
          <w:r>
            <w:rPr>
              <w:noProof/>
              <w:lang w:eastAsia="da-DK"/>
            </w:rPr>
            <w:drawing>
              <wp:inline distT="0" distB="0" distL="0" distR="0" wp14:anchorId="5E42460C" wp14:editId="2F862F06">
                <wp:extent cx="1489073" cy="515449"/>
                <wp:effectExtent l="0" t="0" r="0" b="0"/>
                <wp:docPr id="7" name="Billede 7" descr="X:\Regionshuset\Tværsektorielt samarbejde\Afdeling\Guides, skabeloner og praktisk\Skabeloner\Sundhedsaftale_Skabeloner\Logoer og grafisk materiale\Region-kommuner_trekløver_logo_juni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X:\Regionshuset\Tværsektorielt samarbejde\Afdeling\Guides, skabeloner og praktisk\Skabeloner\Sundhedsaftale_Skabeloner\Logoer og grafisk materiale\Region-kommuner_trekløver_logo_juni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17" cy="52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98890A" w14:textId="77777777" w:rsidR="007C3202" w:rsidRPr="002C0AB4" w:rsidRDefault="007C3202" w:rsidP="009B3F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CFFD" w14:textId="77777777" w:rsidR="007C3202" w:rsidRPr="002C0AB4" w:rsidRDefault="007C3202" w:rsidP="00B960C2">
    <w:r>
      <w:rPr>
        <w:noProof/>
        <w:lang w:eastAsia="da-DK"/>
      </w:rPr>
      <w:ptab w:relativeTo="margin" w:alignment="right" w:leader="none"/>
    </w:r>
    <w:r>
      <w:rPr>
        <w:noProof/>
        <w:lang w:eastAsia="da-DK"/>
      </w:rPr>
      <w:drawing>
        <wp:inline distT="0" distB="0" distL="0" distR="0" wp14:anchorId="49C6CBE6" wp14:editId="6A8924C6">
          <wp:extent cx="2448000" cy="847385"/>
          <wp:effectExtent l="0" t="0" r="0" b="0"/>
          <wp:docPr id="5" name="Billede 5" descr="Sundhedsaftalens logo, der viser en trekløver i blå, grøn og rød og med teksten &quot;Region Syddnmark og de 22 kommuner&quot;." title="Sundhedsaftal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Regionshuset\Tværsektorielt samarbejde\Afdeling\Guides, skabeloner og praktisk\Skabeloner\Sundhedsaftale_Skabeloner\Logoer og grafisk materiale\Region-kommuner_trekløver_logo_juni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8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31671" w14:textId="77777777" w:rsidR="007C3202" w:rsidRPr="002C0AB4" w:rsidRDefault="007C3202" w:rsidP="00B960C2"/>
  <w:p w14:paraId="39F0DEB8" w14:textId="77777777" w:rsidR="007C3202" w:rsidRDefault="007C3202" w:rsidP="00B960C2"/>
  <w:p w14:paraId="689D015F" w14:textId="77777777" w:rsidR="007C3202" w:rsidRDefault="007C3202" w:rsidP="00B960C2"/>
  <w:p w14:paraId="6A4A931E" w14:textId="77777777" w:rsidR="007C3202" w:rsidRPr="002C0AB4" w:rsidRDefault="007C3202" w:rsidP="00B960C2"/>
  <w:p w14:paraId="49FADE88" w14:textId="77777777" w:rsidR="007C3202" w:rsidRPr="002C0AB4" w:rsidRDefault="007C3202" w:rsidP="00B960C2"/>
  <w:p w14:paraId="3837F22E" w14:textId="77777777" w:rsidR="007C3202" w:rsidRPr="002C0AB4" w:rsidRDefault="007C3202" w:rsidP="00B960C2"/>
  <w:p w14:paraId="5552A254" w14:textId="77777777" w:rsidR="007C3202" w:rsidRPr="002C0AB4" w:rsidRDefault="007C3202" w:rsidP="00B960C2"/>
  <w:p w14:paraId="5E2A65A1" w14:textId="77777777" w:rsidR="007C3202" w:rsidRPr="002C0AB4" w:rsidRDefault="007C3202" w:rsidP="00B960C2"/>
  <w:p w14:paraId="1B89A7A9" w14:textId="77777777" w:rsidR="007C3202" w:rsidRPr="002C0AB4" w:rsidRDefault="007C3202" w:rsidP="00B960C2"/>
  <w:p w14:paraId="0AF1AD87" w14:textId="77777777" w:rsidR="007C3202" w:rsidRPr="002C0AB4" w:rsidRDefault="007C3202" w:rsidP="00B960C2">
    <w:pPr>
      <w:pStyle w:val="Sidehoved"/>
      <w:spacing w:line="240" w:lineRule="atLeast"/>
    </w:pPr>
  </w:p>
  <w:p w14:paraId="749AD12E" w14:textId="77777777" w:rsidR="007C3202" w:rsidRPr="002C0AB4" w:rsidRDefault="007C3202" w:rsidP="00B960C2">
    <w:pPr>
      <w:pStyle w:val="Sidehoved"/>
      <w:spacing w:line="240" w:lineRule="atLeas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A54A130" wp14:editId="0BB87F70">
          <wp:simplePos x="0" y="0"/>
          <wp:positionH relativeFrom="column">
            <wp:posOffset>1690370</wp:posOffset>
          </wp:positionH>
          <wp:positionV relativeFrom="paragraph">
            <wp:posOffset>2336800</wp:posOffset>
          </wp:positionV>
          <wp:extent cx="5400675" cy="5546722"/>
          <wp:effectExtent l="0" t="0" r="0" b="0"/>
          <wp:wrapNone/>
          <wp:docPr id="6" name="Billede 6" descr="Billedet er et vandmærke, der illustrerer det kløver, der også er i Sundhedsaftalens logo" title="Klø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Regionshuset\Tværsektorielt samarbejde\Afdeling\Guides, skabeloner og praktisk\Skabeloner\Sundhedsaftale_Skabeloner\Logoer og grafisk materiale\Region-kommuner_trekløver_ikon_grafik-m-hvid-mid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4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9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32094C"/>
    <w:multiLevelType w:val="hybridMultilevel"/>
    <w:tmpl w:val="BF0E1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3FE1"/>
    <w:multiLevelType w:val="hybridMultilevel"/>
    <w:tmpl w:val="A0846DBC"/>
    <w:lvl w:ilvl="0" w:tplc="4F6C42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6B9B"/>
    <w:multiLevelType w:val="hybridMultilevel"/>
    <w:tmpl w:val="FF0401F4"/>
    <w:lvl w:ilvl="0" w:tplc="2A928E16">
      <w:start w:val="1"/>
      <w:numFmt w:val="decimal"/>
      <w:pStyle w:val="Bilagspunk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89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FD0C3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20625E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9A9191F"/>
    <w:multiLevelType w:val="hybridMultilevel"/>
    <w:tmpl w:val="D8C6BE42"/>
    <w:lvl w:ilvl="0" w:tplc="717AB0DC">
      <w:start w:val="1"/>
      <w:numFmt w:val="decimal"/>
      <w:pStyle w:val="Dagsordenspunkt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CA1664"/>
    <w:multiLevelType w:val="hybridMultilevel"/>
    <w:tmpl w:val="43BAC4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70C08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A60450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7A3550"/>
    <w:multiLevelType w:val="multilevel"/>
    <w:tmpl w:val="89D8B4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6C0864"/>
    <w:multiLevelType w:val="multilevel"/>
    <w:tmpl w:val="72F23E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2F3FDF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A461CB5"/>
    <w:multiLevelType w:val="hybridMultilevel"/>
    <w:tmpl w:val="EA880B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65A4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42996103">
    <w:abstractNumId w:val="4"/>
  </w:num>
  <w:num w:numId="2" w16cid:durableId="1316958320">
    <w:abstractNumId w:val="9"/>
  </w:num>
  <w:num w:numId="3" w16cid:durableId="1838031986">
    <w:abstractNumId w:val="11"/>
  </w:num>
  <w:num w:numId="4" w16cid:durableId="1942684468">
    <w:abstractNumId w:val="10"/>
  </w:num>
  <w:num w:numId="5" w16cid:durableId="945188290">
    <w:abstractNumId w:val="12"/>
  </w:num>
  <w:num w:numId="6" w16cid:durableId="1306088041">
    <w:abstractNumId w:val="13"/>
  </w:num>
  <w:num w:numId="7" w16cid:durableId="2011716335">
    <w:abstractNumId w:val="6"/>
  </w:num>
  <w:num w:numId="8" w16cid:durableId="2030135984">
    <w:abstractNumId w:val="15"/>
  </w:num>
  <w:num w:numId="9" w16cid:durableId="1377315638">
    <w:abstractNumId w:val="5"/>
  </w:num>
  <w:num w:numId="10" w16cid:durableId="1671059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695317">
    <w:abstractNumId w:val="0"/>
  </w:num>
  <w:num w:numId="12" w16cid:durableId="813185212">
    <w:abstractNumId w:val="8"/>
  </w:num>
  <w:num w:numId="13" w16cid:durableId="73669724">
    <w:abstractNumId w:val="14"/>
  </w:num>
  <w:num w:numId="14" w16cid:durableId="734624384">
    <w:abstractNumId w:val="7"/>
  </w:num>
  <w:num w:numId="15" w16cid:durableId="1081752024">
    <w:abstractNumId w:val="2"/>
  </w:num>
  <w:num w:numId="16" w16cid:durableId="430900300">
    <w:abstractNumId w:val="1"/>
  </w:num>
  <w:num w:numId="17" w16cid:durableId="41189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Mødeskabelon - Koncern.dotm"/>
    <w:docVar w:name="CreatedWithDtVersion" w:val="2.3.015"/>
    <w:docVar w:name="DocumentCreated" w:val="DocumentCreated"/>
    <w:docVar w:name="DocumentCreatedOK" w:val="DocumentCreatedOK"/>
    <w:docVar w:name="DocumentInitialized" w:val="OK"/>
    <w:docVar w:name="Encrypted_DialogFieldValue_division" w:val="O90pK1pNfLxqrLdeS+0H3SLJak8vp8EgNf87xV6t6tw="/>
    <w:docVar w:name="Encrypted_DialogFieldValue_documentdate" w:val="Wf7kdKNkfmkNQm/iVYCItQ=="/>
    <w:docVar w:name="Encrypted_DialogFieldValue_senderdepartment" w:val="O90pK1pNfLxqrLdeS+0H3SLJak8vp8EgNf87xV6t6tw="/>
    <w:docVar w:name="Encrypted_DialogFieldValue_senderemail" w:val="FZM5xsvlq4t3Dm+F2sWRhSheLlj8odL26yi+6rhIsf8="/>
    <w:docVar w:name="Encrypted_DialogFieldValue_sendername" w:val="hXUoAv9J6p6wpFDoxHyVxg=="/>
    <w:docVar w:name="Encrypted_DialogFieldValue_senderphone" w:val="ty+OT4tF7qU7i0T8R5rOwQ=="/>
    <w:docVar w:name="IntegrationType" w:val="StandAlone"/>
  </w:docVars>
  <w:rsids>
    <w:rsidRoot w:val="00EB6D32"/>
    <w:rsid w:val="00017104"/>
    <w:rsid w:val="00023BD0"/>
    <w:rsid w:val="000460C9"/>
    <w:rsid w:val="000504AD"/>
    <w:rsid w:val="00056D92"/>
    <w:rsid w:val="00074D52"/>
    <w:rsid w:val="00091FB6"/>
    <w:rsid w:val="00092B6D"/>
    <w:rsid w:val="000A23E8"/>
    <w:rsid w:val="000C24D6"/>
    <w:rsid w:val="000C4297"/>
    <w:rsid w:val="000C68A6"/>
    <w:rsid w:val="000E3B1F"/>
    <w:rsid w:val="001027A4"/>
    <w:rsid w:val="0011133C"/>
    <w:rsid w:val="0012259A"/>
    <w:rsid w:val="00127B25"/>
    <w:rsid w:val="00186851"/>
    <w:rsid w:val="0019214D"/>
    <w:rsid w:val="001A5048"/>
    <w:rsid w:val="001B7496"/>
    <w:rsid w:val="001D2F77"/>
    <w:rsid w:val="001E3CF9"/>
    <w:rsid w:val="00205526"/>
    <w:rsid w:val="00205B17"/>
    <w:rsid w:val="00210A53"/>
    <w:rsid w:val="00217E36"/>
    <w:rsid w:val="00285A18"/>
    <w:rsid w:val="002B171C"/>
    <w:rsid w:val="002C0AB4"/>
    <w:rsid w:val="002D76B9"/>
    <w:rsid w:val="00317367"/>
    <w:rsid w:val="0032634C"/>
    <w:rsid w:val="00357223"/>
    <w:rsid w:val="00363F62"/>
    <w:rsid w:val="00381A47"/>
    <w:rsid w:val="003C1743"/>
    <w:rsid w:val="003E2437"/>
    <w:rsid w:val="003F1D9F"/>
    <w:rsid w:val="00434CDA"/>
    <w:rsid w:val="00440B15"/>
    <w:rsid w:val="004909A9"/>
    <w:rsid w:val="00493BBF"/>
    <w:rsid w:val="004C26F4"/>
    <w:rsid w:val="004C4F83"/>
    <w:rsid w:val="004D31D3"/>
    <w:rsid w:val="004E1FB4"/>
    <w:rsid w:val="004E4CED"/>
    <w:rsid w:val="004F7156"/>
    <w:rsid w:val="00520288"/>
    <w:rsid w:val="0053165B"/>
    <w:rsid w:val="005A104B"/>
    <w:rsid w:val="005D2C1A"/>
    <w:rsid w:val="005D69ED"/>
    <w:rsid w:val="005E2ADE"/>
    <w:rsid w:val="005E4CA9"/>
    <w:rsid w:val="00635C83"/>
    <w:rsid w:val="0065430B"/>
    <w:rsid w:val="00656720"/>
    <w:rsid w:val="006879A3"/>
    <w:rsid w:val="00693A00"/>
    <w:rsid w:val="006C6D7B"/>
    <w:rsid w:val="006F186B"/>
    <w:rsid w:val="006F3787"/>
    <w:rsid w:val="006F3F36"/>
    <w:rsid w:val="00713A63"/>
    <w:rsid w:val="0075490C"/>
    <w:rsid w:val="0077027E"/>
    <w:rsid w:val="00770CB7"/>
    <w:rsid w:val="007C238C"/>
    <w:rsid w:val="007C3202"/>
    <w:rsid w:val="007C3EF4"/>
    <w:rsid w:val="00825814"/>
    <w:rsid w:val="008439FB"/>
    <w:rsid w:val="008817B6"/>
    <w:rsid w:val="00890104"/>
    <w:rsid w:val="008B3FCF"/>
    <w:rsid w:val="008F20F4"/>
    <w:rsid w:val="0090081E"/>
    <w:rsid w:val="00903364"/>
    <w:rsid w:val="00927658"/>
    <w:rsid w:val="00931B0A"/>
    <w:rsid w:val="00964DAE"/>
    <w:rsid w:val="00975214"/>
    <w:rsid w:val="0097764F"/>
    <w:rsid w:val="009A36C7"/>
    <w:rsid w:val="009B1251"/>
    <w:rsid w:val="009B3FDC"/>
    <w:rsid w:val="009D519C"/>
    <w:rsid w:val="009D6FFE"/>
    <w:rsid w:val="00A201A2"/>
    <w:rsid w:val="00A31B90"/>
    <w:rsid w:val="00A41AE6"/>
    <w:rsid w:val="00A4661E"/>
    <w:rsid w:val="00A62D3F"/>
    <w:rsid w:val="00A7058A"/>
    <w:rsid w:val="00AB45D4"/>
    <w:rsid w:val="00AF2199"/>
    <w:rsid w:val="00AF62BD"/>
    <w:rsid w:val="00B263F3"/>
    <w:rsid w:val="00B336FB"/>
    <w:rsid w:val="00B57E7A"/>
    <w:rsid w:val="00B80E20"/>
    <w:rsid w:val="00B960C2"/>
    <w:rsid w:val="00BB4804"/>
    <w:rsid w:val="00BE0335"/>
    <w:rsid w:val="00BF434F"/>
    <w:rsid w:val="00C21752"/>
    <w:rsid w:val="00C22104"/>
    <w:rsid w:val="00C24C2A"/>
    <w:rsid w:val="00C406E1"/>
    <w:rsid w:val="00C42078"/>
    <w:rsid w:val="00C42DC4"/>
    <w:rsid w:val="00C62EDF"/>
    <w:rsid w:val="00C7305B"/>
    <w:rsid w:val="00C8283E"/>
    <w:rsid w:val="00CD25E4"/>
    <w:rsid w:val="00CD2718"/>
    <w:rsid w:val="00CE11A9"/>
    <w:rsid w:val="00CE6918"/>
    <w:rsid w:val="00CE7886"/>
    <w:rsid w:val="00D10496"/>
    <w:rsid w:val="00D1108A"/>
    <w:rsid w:val="00D30279"/>
    <w:rsid w:val="00D30CE3"/>
    <w:rsid w:val="00D316F5"/>
    <w:rsid w:val="00D33F24"/>
    <w:rsid w:val="00D62251"/>
    <w:rsid w:val="00D72263"/>
    <w:rsid w:val="00D80EFF"/>
    <w:rsid w:val="00D861BD"/>
    <w:rsid w:val="00D96A34"/>
    <w:rsid w:val="00DA2B84"/>
    <w:rsid w:val="00DB65A8"/>
    <w:rsid w:val="00DC0011"/>
    <w:rsid w:val="00DD1074"/>
    <w:rsid w:val="00E12764"/>
    <w:rsid w:val="00E53BE2"/>
    <w:rsid w:val="00E86C93"/>
    <w:rsid w:val="00EB6D32"/>
    <w:rsid w:val="00EF64BC"/>
    <w:rsid w:val="00F27534"/>
    <w:rsid w:val="00F45C93"/>
    <w:rsid w:val="00F47AA7"/>
    <w:rsid w:val="00F622B4"/>
    <w:rsid w:val="00F77378"/>
    <w:rsid w:val="00F804F9"/>
    <w:rsid w:val="00F962AD"/>
    <w:rsid w:val="00FC06BE"/>
    <w:rsid w:val="00FD04BA"/>
    <w:rsid w:val="00FD6C8C"/>
    <w:rsid w:val="00FE7A27"/>
    <w:rsid w:val="00FF1D1D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82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9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qFormat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83E"/>
    <w:pPr>
      <w:outlineLvl w:val="1"/>
    </w:pPr>
    <w:rPr>
      <w:rFonts w:ascii="Calibri" w:hAnsi="Calibri" w:cs="Calibri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ypeangivelse">
    <w:name w:val="Brevtypeangivelse"/>
    <w:basedOn w:val="Normal"/>
    <w:next w:val="Normal"/>
    <w:qFormat/>
    <w:rsid w:val="00C8283E"/>
    <w:pPr>
      <w:spacing w:line="520" w:lineRule="atLeast"/>
    </w:pPr>
    <w:rPr>
      <w:rFonts w:ascii="Calibri" w:hAnsi="Calibri" w:cs="Calibri"/>
      <w:b/>
      <w:color w:val="FF0000"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83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83E"/>
    <w:rPr>
      <w:rFonts w:ascii="Calibri" w:hAnsi="Calibri" w:cs="Calibri"/>
      <w:b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BE2"/>
    <w:rPr>
      <w:rFonts w:ascii="Arial" w:eastAsiaTheme="majorEastAsia" w:hAnsi="Arial" w:cstheme="majorBidi"/>
      <w:b/>
      <w:bCs/>
      <w:color w:val="000000" w:themeColor="text1"/>
    </w:rPr>
  </w:style>
  <w:style w:type="paragraph" w:styleId="Ingenafstand">
    <w:name w:val="No Spacing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023BD0"/>
    <w:pPr>
      <w:ind w:left="720"/>
      <w:contextualSpacing/>
    </w:pPr>
  </w:style>
  <w:style w:type="numbering" w:customStyle="1" w:styleId="Agenda">
    <w:name w:val="Agenda"/>
    <w:uiPriority w:val="99"/>
    <w:rsid w:val="00023BD0"/>
  </w:style>
  <w:style w:type="numbering" w:customStyle="1" w:styleId="Agenda1">
    <w:name w:val="Agenda1"/>
    <w:next w:val="Agenda"/>
    <w:uiPriority w:val="99"/>
    <w:rsid w:val="00023BD0"/>
  </w:style>
  <w:style w:type="paragraph" w:customStyle="1" w:styleId="AgendaOpstilling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customStyle="1" w:styleId="Dagsordenspunkt">
    <w:name w:val="Dagsordenspunkt"/>
    <w:basedOn w:val="Overskrift1"/>
    <w:link w:val="DagsordenspunktTegn"/>
    <w:qFormat/>
    <w:rsid w:val="00C8283E"/>
    <w:pPr>
      <w:numPr>
        <w:numId w:val="14"/>
      </w:numPr>
      <w:outlineLvl w:val="9"/>
    </w:pPr>
    <w:rPr>
      <w:rFonts w:ascii="Calibri" w:hAnsi="Calibri" w:cs="Calibri"/>
      <w:color w:val="FF0000"/>
      <w:u w:val="single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customStyle="1" w:styleId="DagsordenspunktTegn">
    <w:name w:val="Dagsordenspunkt Tegn"/>
    <w:basedOn w:val="Overskrift1Tegn"/>
    <w:link w:val="Dagsordenspunkt"/>
    <w:rsid w:val="00C8283E"/>
    <w:rPr>
      <w:rFonts w:ascii="Calibri" w:eastAsiaTheme="majorEastAsia" w:hAnsi="Calibri" w:cs="Calibri"/>
      <w:b/>
      <w:bCs/>
      <w:color w:val="FF0000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1710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customStyle="1" w:styleId="Bilagspunkter">
    <w:name w:val="Bilagspunkter"/>
    <w:basedOn w:val="Dagsordenspunkt"/>
    <w:link w:val="BilagspunkterTegn"/>
    <w:qFormat/>
    <w:rsid w:val="00903364"/>
    <w:pPr>
      <w:numPr>
        <w:numId w:val="17"/>
      </w:numPr>
    </w:pPr>
    <w:rPr>
      <w:b w:val="0"/>
      <w:color w:val="auto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customStyle="1" w:styleId="BilagspunkterTegn">
    <w:name w:val="Bilagspunkter Tegn"/>
    <w:basedOn w:val="DagsordenspunktTegn"/>
    <w:link w:val="Bilagspunkter"/>
    <w:rsid w:val="00903364"/>
    <w:rPr>
      <w:rFonts w:ascii="Calibri" w:eastAsiaTheme="majorEastAsia" w:hAnsi="Calibri" w:cs="Calibri"/>
      <w:b w:val="0"/>
      <w:bCs/>
      <w:color w:val="FF0000"/>
      <w:sz w:val="20"/>
      <w:u w:val="single"/>
    </w:rPr>
  </w:style>
  <w:style w:type="paragraph" w:customStyle="1" w:styleId="Dagsordenspunkter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customStyle="1" w:styleId="DagsordenspunkterTegn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j@rsyd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sj@rsyd.dk" TargetMode="External"/><Relationship Id="rId4" Type="http://schemas.openxmlformats.org/officeDocument/2006/relationships/styles" Target="styles.xml"/><Relationship Id="rId9" Type="http://schemas.openxmlformats.org/officeDocument/2006/relationships/hyperlink" Target="https://regionsyddanmark.dk/fagfolk/det-naere-sundhedsvaesen/samarbejdsaftaler/overvagning-i-eget-hjem-ved-brug-af-respiratorisk-udsty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egionshuset\Tv&#230;rsektorielt%20samarbejde\Alice\Respiration\APV\2023\H&#248;ringsbrev_APV%20katalog%20p&#229;%20respirationsomr&#229;d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C62A537C7046C1B16F3A4CFA6E60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80A240-ACD7-4F56-BF12-40F139226876}"/>
      </w:docPartPr>
      <w:docPartBody>
        <w:p w:rsidR="00FD1FBC" w:rsidRDefault="00FD1FBC">
          <w:pPr>
            <w:pStyle w:val="AFC62A537C7046C1B16F3A4CFA6E60B0"/>
          </w:pPr>
          <w:r w:rsidRPr="00BA145E">
            <w:rPr>
              <w:rStyle w:val="Pladsholdertekst"/>
            </w:rPr>
            <w:t>Klik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BC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FC62A537C7046C1B16F3A4CFA6E60B0">
    <w:name w:val="AFC62A537C7046C1B16F3A4CFA6E6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Sundhedsaftale_PPT">
      <a:dk1>
        <a:sysClr val="windowText" lastClr="000000"/>
      </a:dk1>
      <a:lt1>
        <a:sysClr val="window" lastClr="FFFFFF"/>
      </a:lt1>
      <a:dk2>
        <a:srgbClr val="00BF39"/>
      </a:dk2>
      <a:lt2>
        <a:srgbClr val="19B3FF"/>
      </a:lt2>
      <a:accent1>
        <a:srgbClr val="FF0D66"/>
      </a:accent1>
      <a:accent2>
        <a:srgbClr val="000000"/>
      </a:accent2>
      <a:accent3>
        <a:srgbClr val="004DFF"/>
      </a:accent3>
      <a:accent4>
        <a:srgbClr val="F79646"/>
      </a:accent4>
      <a:accent5>
        <a:srgbClr val="7FFFA5"/>
      </a:accent5>
      <a:accent6>
        <a:srgbClr val="99B7FF"/>
      </a:accent6>
      <a:hlink>
        <a:srgbClr val="7F7F7F"/>
      </a:hlink>
      <a:folHlink>
        <a:srgbClr val="FF0D66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6266B9-A9C8-4963-B6A4-2FF1D92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Høringsbrev_APV katalog på respirationsområdet</Template>
  <TotalTime>0</TotalTime>
  <Pages>1</Pages>
  <Words>371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/>
  <cp:keywords/>
  <dc:description/>
  <cp:lastModifiedBy/>
  <cp:revision>1</cp:revision>
  <dcterms:created xsi:type="dcterms:W3CDTF">2023-03-30T11:58:00Z</dcterms:created>
  <dcterms:modified xsi:type="dcterms:W3CDTF">2023-03-30T11:58:00Z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{ADECD4C6-6803-41EF-AB13-B08ED2658C75}</vt:lpwstr>
  </property>
</Properties>
</file>