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B7" w:rsidRPr="00A80BC0" w:rsidRDefault="00A80BC0" w:rsidP="00A80BC0">
      <w:pPr>
        <w:rPr>
          <w:sz w:val="36"/>
        </w:rPr>
      </w:pPr>
      <w:r w:rsidRPr="00A80BC0">
        <w:rPr>
          <w:sz w:val="36"/>
        </w:rPr>
        <w:t>Kommunal bemanding af følgegrupperne under sundhedsaftalen 2019-2023</w:t>
      </w:r>
    </w:p>
    <w:tbl>
      <w:tblPr>
        <w:tblStyle w:val="Gittertabel4-farve3"/>
        <w:tblW w:w="5000" w:type="pct"/>
        <w:tblLook w:val="0420" w:firstRow="1" w:lastRow="0" w:firstColumn="0" w:lastColumn="0" w:noHBand="0" w:noVBand="1"/>
      </w:tblPr>
      <w:tblGrid>
        <w:gridCol w:w="1551"/>
        <w:gridCol w:w="3194"/>
        <w:gridCol w:w="3000"/>
        <w:gridCol w:w="1883"/>
      </w:tblGrid>
      <w:tr w:rsidR="00887AB6" w:rsidRPr="00887AB6" w:rsidTr="00AE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5000" w:type="pct"/>
            <w:gridSpan w:val="4"/>
          </w:tcPr>
          <w:p w:rsidR="00887AB6" w:rsidRPr="00887AB6" w:rsidRDefault="00887AB6" w:rsidP="00887AB6">
            <w:pPr>
              <w:rPr>
                <w:b w:val="0"/>
              </w:rPr>
            </w:pPr>
            <w:r w:rsidRPr="00887AB6">
              <w:rPr>
                <w:b w:val="0"/>
                <w:sz w:val="32"/>
              </w:rPr>
              <w:t>Følgegruppen for</w:t>
            </w:r>
            <w:r w:rsidRPr="00887AB6">
              <w:rPr>
                <w:b w:val="0"/>
                <w:sz w:val="32"/>
              </w:rPr>
              <w:t xml:space="preserve"> Forebyggelse</w:t>
            </w:r>
          </w:p>
        </w:tc>
      </w:tr>
      <w:tr w:rsidR="00887AB6" w:rsidRPr="00887AB6" w:rsidTr="00887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859" w:type="pct"/>
            <w:hideMark/>
          </w:tcPr>
          <w:p w:rsidR="00887AB6" w:rsidRPr="00887AB6" w:rsidRDefault="00887AB6" w:rsidP="00887AB6">
            <w:pPr>
              <w:spacing w:after="160" w:line="259" w:lineRule="auto"/>
              <w:rPr>
                <w:b/>
                <w:sz w:val="28"/>
              </w:rPr>
            </w:pPr>
            <w:r w:rsidRPr="00887AB6">
              <w:rPr>
                <w:b/>
                <w:sz w:val="28"/>
              </w:rPr>
              <w:t>(P)SOF</w:t>
            </w:r>
          </w:p>
        </w:tc>
        <w:tc>
          <w:tcPr>
            <w:tcW w:w="1712" w:type="pct"/>
            <w:hideMark/>
          </w:tcPr>
          <w:p w:rsidR="00887AB6" w:rsidRPr="00887AB6" w:rsidRDefault="00887AB6" w:rsidP="00887AB6">
            <w:pPr>
              <w:spacing w:after="160" w:line="259" w:lineRule="auto"/>
              <w:rPr>
                <w:b/>
                <w:sz w:val="28"/>
              </w:rPr>
            </w:pPr>
            <w:r w:rsidRPr="00887AB6">
              <w:rPr>
                <w:b/>
                <w:sz w:val="28"/>
              </w:rPr>
              <w:t>Navn</w:t>
            </w:r>
          </w:p>
        </w:tc>
        <w:tc>
          <w:tcPr>
            <w:tcW w:w="1611" w:type="pct"/>
            <w:hideMark/>
          </w:tcPr>
          <w:p w:rsidR="00887AB6" w:rsidRPr="00887AB6" w:rsidRDefault="00887AB6" w:rsidP="00887AB6">
            <w:pPr>
              <w:spacing w:after="160" w:line="259" w:lineRule="auto"/>
              <w:rPr>
                <w:b/>
                <w:sz w:val="28"/>
              </w:rPr>
            </w:pPr>
            <w:r w:rsidRPr="00887AB6">
              <w:rPr>
                <w:b/>
                <w:sz w:val="28"/>
              </w:rPr>
              <w:t>Stillingsbetegnelse</w:t>
            </w:r>
          </w:p>
        </w:tc>
        <w:tc>
          <w:tcPr>
            <w:tcW w:w="817" w:type="pct"/>
            <w:hideMark/>
          </w:tcPr>
          <w:p w:rsidR="00887AB6" w:rsidRPr="00887AB6" w:rsidRDefault="00887AB6" w:rsidP="00887AB6">
            <w:pPr>
              <w:spacing w:after="160" w:line="259" w:lineRule="auto"/>
              <w:rPr>
                <w:b/>
                <w:sz w:val="28"/>
              </w:rPr>
            </w:pPr>
            <w:r w:rsidRPr="00887AB6">
              <w:rPr>
                <w:b/>
                <w:sz w:val="28"/>
              </w:rPr>
              <w:t>Formandspost</w:t>
            </w:r>
          </w:p>
        </w:tc>
      </w:tr>
      <w:tr w:rsidR="00887AB6" w:rsidRPr="00887AB6" w:rsidTr="00887AB6">
        <w:trPr>
          <w:trHeight w:val="780"/>
        </w:trPr>
        <w:tc>
          <w:tcPr>
            <w:tcW w:w="859" w:type="pct"/>
            <w:shd w:val="clear" w:color="auto" w:fill="AEAAAA" w:themeFill="background2" w:themeFillShade="BF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SOF Lillebælt</w:t>
            </w:r>
          </w:p>
        </w:tc>
        <w:tc>
          <w:tcPr>
            <w:tcW w:w="1712" w:type="pct"/>
            <w:shd w:val="clear" w:color="auto" w:fill="AEAAAA" w:themeFill="background2" w:themeFillShade="BF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 xml:space="preserve">Jeanette </w:t>
            </w:r>
            <w:proofErr w:type="spellStart"/>
            <w:r w:rsidRPr="00887AB6">
              <w:t>Rokbøl</w:t>
            </w:r>
            <w:proofErr w:type="spellEnd"/>
            <w:r w:rsidRPr="00887AB6">
              <w:t xml:space="preserve"> </w:t>
            </w:r>
          </w:p>
        </w:tc>
        <w:tc>
          <w:tcPr>
            <w:tcW w:w="1611" w:type="pct"/>
            <w:shd w:val="clear" w:color="auto" w:fill="AEAAAA" w:themeFill="background2" w:themeFillShade="BF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Sundhedschef i Middelfart Kommune</w:t>
            </w:r>
          </w:p>
        </w:tc>
        <w:tc>
          <w:tcPr>
            <w:tcW w:w="817" w:type="pct"/>
            <w:shd w:val="clear" w:color="auto" w:fill="AEAAAA" w:themeFill="background2" w:themeFillShade="BF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Formand</w:t>
            </w:r>
          </w:p>
        </w:tc>
      </w:tr>
      <w:tr w:rsidR="00887AB6" w:rsidRPr="00887AB6" w:rsidTr="00887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859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SOF OUH</w:t>
            </w:r>
          </w:p>
        </w:tc>
        <w:tc>
          <w:tcPr>
            <w:tcW w:w="1712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Anne Højmark Jensen</w:t>
            </w:r>
          </w:p>
        </w:tc>
        <w:tc>
          <w:tcPr>
            <w:tcW w:w="1611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Sundhedschef i Svendborg Kommune</w:t>
            </w:r>
          </w:p>
        </w:tc>
        <w:tc>
          <w:tcPr>
            <w:tcW w:w="817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</w:p>
        </w:tc>
      </w:tr>
      <w:tr w:rsidR="00AE27B3" w:rsidRPr="00887AB6" w:rsidTr="00AE27B3">
        <w:trPr>
          <w:trHeight w:val="499"/>
        </w:trPr>
        <w:tc>
          <w:tcPr>
            <w:tcW w:w="859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SOF SVS og PSOF</w:t>
            </w:r>
          </w:p>
        </w:tc>
        <w:tc>
          <w:tcPr>
            <w:tcW w:w="1712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Lene Bruun</w:t>
            </w:r>
          </w:p>
        </w:tc>
        <w:tc>
          <w:tcPr>
            <w:tcW w:w="1611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Leder af sundhedsstaben i Billund Kommune</w:t>
            </w:r>
          </w:p>
        </w:tc>
        <w:tc>
          <w:tcPr>
            <w:tcW w:w="817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</w:p>
        </w:tc>
      </w:tr>
      <w:tr w:rsidR="00887AB6" w:rsidRPr="00887AB6" w:rsidTr="00A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tcW w:w="859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SOF Sønderjylland</w:t>
            </w:r>
          </w:p>
        </w:tc>
        <w:tc>
          <w:tcPr>
            <w:tcW w:w="1712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 xml:space="preserve">Helle Schultz </w:t>
            </w:r>
          </w:p>
        </w:tc>
        <w:tc>
          <w:tcPr>
            <w:tcW w:w="1611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Psykiatri og handicapchef i Sønderborg Kommune</w:t>
            </w:r>
          </w:p>
        </w:tc>
        <w:tc>
          <w:tcPr>
            <w:tcW w:w="817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</w:p>
        </w:tc>
      </w:tr>
      <w:tr w:rsidR="00AE27B3" w:rsidRPr="00887AB6" w:rsidTr="00AE27B3">
        <w:trPr>
          <w:trHeight w:val="1542"/>
        </w:trPr>
        <w:tc>
          <w:tcPr>
            <w:tcW w:w="859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SOF SVS</w:t>
            </w:r>
          </w:p>
        </w:tc>
        <w:tc>
          <w:tcPr>
            <w:tcW w:w="1712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>Den kommende Sundhed</w:t>
            </w:r>
            <w:r>
              <w:t>s</w:t>
            </w:r>
            <w:r w:rsidRPr="00887AB6">
              <w:t>c</w:t>
            </w:r>
            <w:r>
              <w:t>h</w:t>
            </w:r>
            <w:r w:rsidRPr="00887AB6">
              <w:t>ef i Varde Kommune.</w:t>
            </w:r>
          </w:p>
          <w:p w:rsidR="00887AB6" w:rsidRPr="00887AB6" w:rsidRDefault="00AE27B3" w:rsidP="00887AB6">
            <w:pPr>
              <w:spacing w:after="160" w:line="259" w:lineRule="auto"/>
            </w:pPr>
            <w:r w:rsidRPr="00887AB6">
              <w:t>Indtil</w:t>
            </w:r>
            <w:r w:rsidR="00887AB6" w:rsidRPr="00887AB6">
              <w:t xml:space="preserve"> 1. feb.: Claus Fjeldgaard – Direktør og Konstitueret sundhedschef </w:t>
            </w:r>
          </w:p>
        </w:tc>
        <w:tc>
          <w:tcPr>
            <w:tcW w:w="1611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  <w:r w:rsidRPr="00887AB6">
              <w:t xml:space="preserve">Erstattes af den nye sundhedschef, når denne er ansat. </w:t>
            </w:r>
          </w:p>
        </w:tc>
        <w:tc>
          <w:tcPr>
            <w:tcW w:w="817" w:type="pct"/>
            <w:hideMark/>
          </w:tcPr>
          <w:p w:rsidR="00887AB6" w:rsidRPr="00887AB6" w:rsidRDefault="00887AB6" w:rsidP="00887AB6">
            <w:pPr>
              <w:spacing w:after="160" w:line="259" w:lineRule="auto"/>
            </w:pPr>
          </w:p>
        </w:tc>
      </w:tr>
    </w:tbl>
    <w:p w:rsidR="00887AB6" w:rsidRDefault="00887AB6"/>
    <w:tbl>
      <w:tblPr>
        <w:tblStyle w:val="Gittertabel4-farve3"/>
        <w:tblW w:w="5000" w:type="pct"/>
        <w:tblLook w:val="0420" w:firstRow="1" w:lastRow="0" w:firstColumn="0" w:lastColumn="0" w:noHBand="0" w:noVBand="1"/>
      </w:tblPr>
      <w:tblGrid>
        <w:gridCol w:w="2411"/>
        <w:gridCol w:w="2110"/>
        <w:gridCol w:w="3039"/>
        <w:gridCol w:w="2068"/>
      </w:tblGrid>
      <w:tr w:rsidR="00AE27B3" w:rsidRPr="00AE27B3" w:rsidTr="00A80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tcW w:w="5000" w:type="pct"/>
            <w:gridSpan w:val="4"/>
          </w:tcPr>
          <w:p w:rsidR="00AE27B3" w:rsidRPr="00AE27B3" w:rsidRDefault="00AE27B3" w:rsidP="00AE27B3">
            <w:r>
              <w:rPr>
                <w:b w:val="0"/>
                <w:sz w:val="32"/>
              </w:rPr>
              <w:t>Følgegruppen for Behandling og Pleje</w:t>
            </w:r>
          </w:p>
        </w:tc>
      </w:tr>
      <w:tr w:rsidR="00AE27B3" w:rsidRPr="00AE27B3" w:rsidTr="00A8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1252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(P)SOF</w:t>
            </w:r>
          </w:p>
        </w:tc>
        <w:tc>
          <w:tcPr>
            <w:tcW w:w="1096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Navn</w:t>
            </w:r>
          </w:p>
        </w:tc>
        <w:tc>
          <w:tcPr>
            <w:tcW w:w="1578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Stillingsbetegnelse</w:t>
            </w:r>
          </w:p>
        </w:tc>
        <w:tc>
          <w:tcPr>
            <w:tcW w:w="1074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Formandspost</w:t>
            </w:r>
          </w:p>
        </w:tc>
      </w:tr>
      <w:tr w:rsidR="00AE27B3" w:rsidRPr="00AE27B3" w:rsidTr="00A80BC0">
        <w:trPr>
          <w:trHeight w:val="685"/>
        </w:trPr>
        <w:tc>
          <w:tcPr>
            <w:tcW w:w="1252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SOF OUH</w:t>
            </w:r>
          </w:p>
        </w:tc>
        <w:tc>
          <w:tcPr>
            <w:tcW w:w="1096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Charlotte Scheppan</w:t>
            </w:r>
          </w:p>
        </w:tc>
        <w:tc>
          <w:tcPr>
            <w:tcW w:w="1578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Sundhedschef i Odense Kommune</w:t>
            </w:r>
          </w:p>
        </w:tc>
        <w:tc>
          <w:tcPr>
            <w:tcW w:w="1074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Formand</w:t>
            </w:r>
          </w:p>
        </w:tc>
      </w:tr>
      <w:tr w:rsidR="00AE27B3" w:rsidRPr="00AE27B3" w:rsidTr="00A8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tcW w:w="1252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SOF SVS</w:t>
            </w:r>
          </w:p>
        </w:tc>
        <w:tc>
          <w:tcPr>
            <w:tcW w:w="1096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Anni Kjærgaard Sørensen</w:t>
            </w:r>
          </w:p>
        </w:tc>
        <w:tc>
          <w:tcPr>
            <w:tcW w:w="1578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Chef for sygeplejen i Esbjerg Kommune </w:t>
            </w:r>
          </w:p>
        </w:tc>
        <w:tc>
          <w:tcPr>
            <w:tcW w:w="1074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</w:p>
        </w:tc>
      </w:tr>
      <w:tr w:rsidR="00AE27B3" w:rsidRPr="00AE27B3" w:rsidTr="00A80BC0">
        <w:trPr>
          <w:trHeight w:val="606"/>
        </w:trPr>
        <w:tc>
          <w:tcPr>
            <w:tcW w:w="1252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SOF Lillebælt</w:t>
            </w:r>
          </w:p>
        </w:tc>
        <w:tc>
          <w:tcPr>
            <w:tcW w:w="1096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Kirsten</w:t>
            </w:r>
            <w:r w:rsidRPr="00AE27B3">
              <w:t xml:space="preserve"> Dyrholm </w:t>
            </w:r>
          </w:p>
        </w:tc>
        <w:tc>
          <w:tcPr>
            <w:tcW w:w="1578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Chef for ældre og rehabilitering i Vejen kommune</w:t>
            </w:r>
          </w:p>
        </w:tc>
        <w:tc>
          <w:tcPr>
            <w:tcW w:w="1074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</w:p>
        </w:tc>
      </w:tr>
      <w:tr w:rsidR="00AE27B3" w:rsidRPr="00AE27B3" w:rsidTr="00A8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tcW w:w="1252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SOF Sønderjylland</w:t>
            </w:r>
          </w:p>
        </w:tc>
        <w:tc>
          <w:tcPr>
            <w:tcW w:w="1096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Bjarne Ipsen</w:t>
            </w:r>
          </w:p>
        </w:tc>
        <w:tc>
          <w:tcPr>
            <w:tcW w:w="1578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Chef for Visitation og Rehabilitering på voksen og ældreområdet i Aabenraa </w:t>
            </w:r>
            <w:r w:rsidRPr="00AE27B3">
              <w:t>Kommune</w:t>
            </w:r>
            <w:r w:rsidRPr="00AE27B3">
              <w:t xml:space="preserve"> </w:t>
            </w:r>
          </w:p>
        </w:tc>
        <w:tc>
          <w:tcPr>
            <w:tcW w:w="1074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</w:p>
        </w:tc>
      </w:tr>
      <w:tr w:rsidR="00AE27B3" w:rsidRPr="00AE27B3" w:rsidTr="00A80BC0">
        <w:trPr>
          <w:trHeight w:val="1112"/>
        </w:trPr>
        <w:tc>
          <w:tcPr>
            <w:tcW w:w="1252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lastRenderedPageBreak/>
              <w:t>SOF Sønderjylland</w:t>
            </w:r>
          </w:p>
        </w:tc>
        <w:tc>
          <w:tcPr>
            <w:tcW w:w="1096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Joan </w:t>
            </w:r>
            <w:proofErr w:type="spellStart"/>
            <w:r w:rsidRPr="00AE27B3">
              <w:t>Slaikjer</w:t>
            </w:r>
            <w:proofErr w:type="spellEnd"/>
          </w:p>
        </w:tc>
        <w:tc>
          <w:tcPr>
            <w:tcW w:w="1578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Plejecenterchef i Sønderborg </w:t>
            </w:r>
            <w:r w:rsidRPr="00AE27B3">
              <w:t>kommune</w:t>
            </w:r>
            <w:r w:rsidRPr="00AE27B3">
              <w:t xml:space="preserve"> </w:t>
            </w:r>
          </w:p>
        </w:tc>
        <w:tc>
          <w:tcPr>
            <w:tcW w:w="1074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</w:p>
        </w:tc>
      </w:tr>
    </w:tbl>
    <w:p w:rsidR="00AE27B3" w:rsidRDefault="00AE27B3"/>
    <w:p w:rsidR="00AE27B3" w:rsidRDefault="00AE27B3"/>
    <w:tbl>
      <w:tblPr>
        <w:tblStyle w:val="Gittertabel4-farve3"/>
        <w:tblW w:w="5000" w:type="pct"/>
        <w:tblLook w:val="0420" w:firstRow="1" w:lastRow="0" w:firstColumn="0" w:lastColumn="0" w:noHBand="0" w:noVBand="1"/>
      </w:tblPr>
      <w:tblGrid>
        <w:gridCol w:w="2406"/>
        <w:gridCol w:w="2118"/>
        <w:gridCol w:w="3042"/>
        <w:gridCol w:w="2062"/>
      </w:tblGrid>
      <w:tr w:rsidR="00AE27B3" w:rsidRPr="00AE27B3" w:rsidTr="00AE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tcW w:w="5000" w:type="pct"/>
            <w:gridSpan w:val="4"/>
          </w:tcPr>
          <w:p w:rsidR="00AE27B3" w:rsidRPr="00AE27B3" w:rsidRDefault="00AE27B3" w:rsidP="00AE27B3">
            <w:r w:rsidRPr="00887AB6">
              <w:rPr>
                <w:b w:val="0"/>
                <w:sz w:val="32"/>
              </w:rPr>
              <w:t>Følgegruppen for</w:t>
            </w:r>
            <w:r>
              <w:rPr>
                <w:b w:val="0"/>
                <w:sz w:val="32"/>
              </w:rPr>
              <w:t xml:space="preserve"> genoptræning og rehabilitering </w:t>
            </w:r>
          </w:p>
        </w:tc>
      </w:tr>
      <w:tr w:rsidR="00AE27B3" w:rsidRPr="00AE27B3" w:rsidTr="00A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tcW w:w="1249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(P)SOF</w:t>
            </w:r>
          </w:p>
        </w:tc>
        <w:tc>
          <w:tcPr>
            <w:tcW w:w="1100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Navn</w:t>
            </w:r>
          </w:p>
        </w:tc>
        <w:tc>
          <w:tcPr>
            <w:tcW w:w="1580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Stillingsbetegnelse</w:t>
            </w:r>
          </w:p>
        </w:tc>
        <w:tc>
          <w:tcPr>
            <w:tcW w:w="1071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Formandspost</w:t>
            </w:r>
          </w:p>
        </w:tc>
      </w:tr>
      <w:tr w:rsidR="00AE27B3" w:rsidRPr="00AE27B3" w:rsidTr="00AE27B3">
        <w:trPr>
          <w:trHeight w:val="841"/>
        </w:trPr>
        <w:tc>
          <w:tcPr>
            <w:tcW w:w="1249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SOF Sønderjylland </w:t>
            </w:r>
          </w:p>
        </w:tc>
        <w:tc>
          <w:tcPr>
            <w:tcW w:w="1100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Marit Nielsen-Man</w:t>
            </w:r>
          </w:p>
        </w:tc>
        <w:tc>
          <w:tcPr>
            <w:tcW w:w="1580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Chef for sundhed og forebyggelse i Haderslev Kommune</w:t>
            </w:r>
          </w:p>
        </w:tc>
        <w:tc>
          <w:tcPr>
            <w:tcW w:w="1071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Formand</w:t>
            </w:r>
          </w:p>
        </w:tc>
      </w:tr>
      <w:tr w:rsidR="00AE27B3" w:rsidRPr="00AE27B3" w:rsidTr="00A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tcW w:w="1249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SOF Lillebælt</w:t>
            </w:r>
          </w:p>
        </w:tc>
        <w:tc>
          <w:tcPr>
            <w:tcW w:w="1100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Diana Krogstrup </w:t>
            </w:r>
          </w:p>
        </w:tc>
        <w:tc>
          <w:tcPr>
            <w:tcW w:w="1580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Sundhedschef i Vejle Kommune </w:t>
            </w:r>
          </w:p>
        </w:tc>
        <w:tc>
          <w:tcPr>
            <w:tcW w:w="1071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</w:p>
        </w:tc>
      </w:tr>
      <w:tr w:rsidR="00AE27B3" w:rsidRPr="00AE27B3" w:rsidTr="00AE27B3">
        <w:trPr>
          <w:trHeight w:val="881"/>
        </w:trPr>
        <w:tc>
          <w:tcPr>
            <w:tcW w:w="1249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SOF SVS</w:t>
            </w:r>
          </w:p>
        </w:tc>
        <w:tc>
          <w:tcPr>
            <w:tcW w:w="1100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Lillian Bertelsen</w:t>
            </w:r>
          </w:p>
        </w:tc>
        <w:tc>
          <w:tcPr>
            <w:tcW w:w="1580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Leder af træning og rehabilitering i Varde kommune</w:t>
            </w:r>
          </w:p>
        </w:tc>
        <w:tc>
          <w:tcPr>
            <w:tcW w:w="1071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</w:p>
        </w:tc>
      </w:tr>
      <w:tr w:rsidR="00AE27B3" w:rsidRPr="00AE27B3" w:rsidTr="00AE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tcW w:w="1249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SOF OUH</w:t>
            </w:r>
          </w:p>
        </w:tc>
        <w:tc>
          <w:tcPr>
            <w:tcW w:w="1100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Bente Fournaise</w:t>
            </w:r>
          </w:p>
        </w:tc>
        <w:tc>
          <w:tcPr>
            <w:tcW w:w="1580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Chef for sundhed, handicap og rehabilitering i Kerteminde Kommune </w:t>
            </w:r>
          </w:p>
        </w:tc>
        <w:tc>
          <w:tcPr>
            <w:tcW w:w="1071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</w:p>
        </w:tc>
      </w:tr>
    </w:tbl>
    <w:p w:rsidR="00AE27B3" w:rsidRDefault="00AE27B3"/>
    <w:tbl>
      <w:tblPr>
        <w:tblStyle w:val="Gittertabel4-farve3"/>
        <w:tblW w:w="5000" w:type="pct"/>
        <w:tblLook w:val="0420" w:firstRow="1" w:lastRow="0" w:firstColumn="0" w:lastColumn="0" w:noHBand="0" w:noVBand="1"/>
      </w:tblPr>
      <w:tblGrid>
        <w:gridCol w:w="2411"/>
        <w:gridCol w:w="2110"/>
        <w:gridCol w:w="3039"/>
        <w:gridCol w:w="2068"/>
      </w:tblGrid>
      <w:tr w:rsidR="00A80BC0" w:rsidRPr="00AE27B3" w:rsidTr="00A80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tcW w:w="5000" w:type="pct"/>
            <w:gridSpan w:val="4"/>
          </w:tcPr>
          <w:p w:rsidR="00A80BC0" w:rsidRPr="00A80BC0" w:rsidRDefault="00A80BC0" w:rsidP="00AE27B3">
            <w:pPr>
              <w:rPr>
                <w:b w:val="0"/>
              </w:rPr>
            </w:pPr>
            <w:r w:rsidRPr="00A80BC0">
              <w:rPr>
                <w:b w:val="0"/>
                <w:sz w:val="32"/>
              </w:rPr>
              <w:t xml:space="preserve">Følgegruppen for uddannelse og Arbejde </w:t>
            </w:r>
          </w:p>
        </w:tc>
      </w:tr>
      <w:tr w:rsidR="00AE27B3" w:rsidRPr="00AE27B3" w:rsidTr="00A8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1252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(P)SOF</w:t>
            </w:r>
          </w:p>
        </w:tc>
        <w:tc>
          <w:tcPr>
            <w:tcW w:w="1096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Navn</w:t>
            </w:r>
          </w:p>
        </w:tc>
        <w:tc>
          <w:tcPr>
            <w:tcW w:w="1578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Stillingsbetegnelse</w:t>
            </w:r>
          </w:p>
        </w:tc>
        <w:tc>
          <w:tcPr>
            <w:tcW w:w="1074" w:type="pct"/>
            <w:hideMark/>
          </w:tcPr>
          <w:p w:rsidR="00AE27B3" w:rsidRPr="00AE27B3" w:rsidRDefault="00AE27B3" w:rsidP="00AE27B3">
            <w:pPr>
              <w:spacing w:after="160" w:line="259" w:lineRule="auto"/>
              <w:rPr>
                <w:b/>
                <w:sz w:val="28"/>
              </w:rPr>
            </w:pPr>
            <w:r w:rsidRPr="00AE27B3">
              <w:rPr>
                <w:b/>
                <w:sz w:val="28"/>
              </w:rPr>
              <w:t>Formandspost</w:t>
            </w:r>
          </w:p>
        </w:tc>
      </w:tr>
      <w:tr w:rsidR="00A80BC0" w:rsidRPr="00AE27B3" w:rsidTr="00A80BC0">
        <w:trPr>
          <w:trHeight w:val="976"/>
        </w:trPr>
        <w:tc>
          <w:tcPr>
            <w:tcW w:w="1252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SOF Lillebælt</w:t>
            </w:r>
          </w:p>
        </w:tc>
        <w:tc>
          <w:tcPr>
            <w:tcW w:w="1096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Peter Karm</w:t>
            </w:r>
          </w:p>
        </w:tc>
        <w:tc>
          <w:tcPr>
            <w:tcW w:w="1578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Direktør for Økonomi, Arbejdsmarked og Sundhed i Vejle Kommune</w:t>
            </w:r>
          </w:p>
        </w:tc>
        <w:tc>
          <w:tcPr>
            <w:tcW w:w="1074" w:type="pct"/>
            <w:shd w:val="clear" w:color="auto" w:fill="AEAAAA" w:themeFill="background2" w:themeFillShade="BF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Formand</w:t>
            </w:r>
          </w:p>
        </w:tc>
      </w:tr>
      <w:tr w:rsidR="00AE27B3" w:rsidRPr="00AE27B3" w:rsidTr="00A8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tcW w:w="1252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SOF SVS og PSOF</w:t>
            </w:r>
          </w:p>
        </w:tc>
        <w:tc>
          <w:tcPr>
            <w:tcW w:w="1096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Charline </w:t>
            </w:r>
            <w:proofErr w:type="spellStart"/>
            <w:r w:rsidRPr="00AE27B3">
              <w:t>Amdissen</w:t>
            </w:r>
            <w:proofErr w:type="spellEnd"/>
            <w:r w:rsidRPr="00AE27B3">
              <w:t xml:space="preserve"> Bossen</w:t>
            </w:r>
          </w:p>
        </w:tc>
        <w:tc>
          <w:tcPr>
            <w:tcW w:w="1578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Leder af Socialpsykiatrisk Center i Vejen Kommune </w:t>
            </w:r>
          </w:p>
        </w:tc>
        <w:tc>
          <w:tcPr>
            <w:tcW w:w="1074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</w:p>
        </w:tc>
      </w:tr>
      <w:tr w:rsidR="00AE27B3" w:rsidRPr="00AE27B3" w:rsidTr="00A80BC0">
        <w:trPr>
          <w:trHeight w:val="888"/>
        </w:trPr>
        <w:tc>
          <w:tcPr>
            <w:tcW w:w="1252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SOF OUH</w:t>
            </w:r>
          </w:p>
        </w:tc>
        <w:tc>
          <w:tcPr>
            <w:tcW w:w="1096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Judith Poulsen</w:t>
            </w:r>
          </w:p>
        </w:tc>
        <w:tc>
          <w:tcPr>
            <w:tcW w:w="1578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Chef for Sundhed og Rehabilitering i Nordfyns Kommune </w:t>
            </w:r>
          </w:p>
        </w:tc>
        <w:tc>
          <w:tcPr>
            <w:tcW w:w="1074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</w:p>
        </w:tc>
      </w:tr>
      <w:tr w:rsidR="00AE27B3" w:rsidRPr="00AE27B3" w:rsidTr="00A80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tcW w:w="1252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SOF Sønderjylland</w:t>
            </w:r>
          </w:p>
        </w:tc>
        <w:tc>
          <w:tcPr>
            <w:tcW w:w="1096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Anne-Mette Dahlgaard </w:t>
            </w:r>
          </w:p>
        </w:tc>
        <w:tc>
          <w:tcPr>
            <w:tcW w:w="1578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Fagchef – Sundhed og Arbejdsmarked i Tønder Kommune </w:t>
            </w:r>
          </w:p>
        </w:tc>
        <w:tc>
          <w:tcPr>
            <w:tcW w:w="1074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</w:p>
        </w:tc>
      </w:tr>
      <w:tr w:rsidR="00AE27B3" w:rsidRPr="00AE27B3" w:rsidTr="00A80BC0">
        <w:trPr>
          <w:trHeight w:val="1112"/>
        </w:trPr>
        <w:tc>
          <w:tcPr>
            <w:tcW w:w="1252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lastRenderedPageBreak/>
              <w:t>PSOF Lillebælt</w:t>
            </w:r>
          </w:p>
        </w:tc>
        <w:tc>
          <w:tcPr>
            <w:tcW w:w="1096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>Yelva Bjørnholdt Jensen</w:t>
            </w:r>
          </w:p>
        </w:tc>
        <w:tc>
          <w:tcPr>
            <w:tcW w:w="1578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  <w:r w:rsidRPr="00AE27B3">
              <w:t xml:space="preserve">Koncernchef for Social og Beskæftigelse i Fredericia Kommune </w:t>
            </w:r>
          </w:p>
        </w:tc>
        <w:tc>
          <w:tcPr>
            <w:tcW w:w="1074" w:type="pct"/>
            <w:hideMark/>
          </w:tcPr>
          <w:p w:rsidR="00AE27B3" w:rsidRPr="00AE27B3" w:rsidRDefault="00AE27B3" w:rsidP="00AE27B3">
            <w:pPr>
              <w:spacing w:after="160" w:line="259" w:lineRule="auto"/>
            </w:pPr>
          </w:p>
        </w:tc>
      </w:tr>
    </w:tbl>
    <w:p w:rsidR="00A80BC0" w:rsidRDefault="00A80BC0" w:rsidP="007959C9">
      <w:bookmarkStart w:id="0" w:name="_GoBack"/>
      <w:bookmarkEnd w:id="0"/>
    </w:p>
    <w:sectPr w:rsidR="00A80BC0" w:rsidSect="00AE27B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BC0" w:rsidRDefault="00A80BC0" w:rsidP="00A80BC0">
      <w:pPr>
        <w:spacing w:after="0" w:line="240" w:lineRule="auto"/>
      </w:pPr>
      <w:r>
        <w:separator/>
      </w:r>
    </w:p>
  </w:endnote>
  <w:endnote w:type="continuationSeparator" w:id="0">
    <w:p w:rsidR="00A80BC0" w:rsidRDefault="00A80BC0" w:rsidP="00A8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414671"/>
      <w:docPartObj>
        <w:docPartGallery w:val="Page Numbers (Bottom of Page)"/>
        <w:docPartUnique/>
      </w:docPartObj>
    </w:sdtPr>
    <w:sdtContent>
      <w:p w:rsidR="00A80BC0" w:rsidRDefault="00A80BC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0BC0" w:rsidRDefault="00A80B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BC0" w:rsidRDefault="00A80BC0" w:rsidP="00A80BC0">
      <w:pPr>
        <w:spacing w:after="0" w:line="240" w:lineRule="auto"/>
      </w:pPr>
      <w:r>
        <w:separator/>
      </w:r>
    </w:p>
  </w:footnote>
  <w:footnote w:type="continuationSeparator" w:id="0">
    <w:p w:rsidR="00A80BC0" w:rsidRDefault="00A80BC0" w:rsidP="00A8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BC0" w:rsidRDefault="00A80BC0">
    <w:pPr>
      <w:pStyle w:val="Sidehoved"/>
    </w:pPr>
    <w:r>
      <w:tab/>
    </w:r>
    <w:r>
      <w:tab/>
      <w:t>22. november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B6"/>
    <w:rsid w:val="002A21B7"/>
    <w:rsid w:val="007959C9"/>
    <w:rsid w:val="00887AB6"/>
    <w:rsid w:val="00A80BC0"/>
    <w:rsid w:val="00A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0072"/>
  <w15:chartTrackingRefBased/>
  <w15:docId w15:val="{3145569C-656E-467C-A8DC-2B2E836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3">
    <w:name w:val="Grid Table 4 Accent 3"/>
    <w:basedOn w:val="Tabel-Normal"/>
    <w:uiPriority w:val="49"/>
    <w:rsid w:val="00887A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5-mrk-farve3">
    <w:name w:val="Grid Table 5 Dark Accent 3"/>
    <w:basedOn w:val="Tabel-Normal"/>
    <w:uiPriority w:val="50"/>
    <w:rsid w:val="00AE2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etabel4-farve3">
    <w:name w:val="List Table 4 Accent 3"/>
    <w:basedOn w:val="Tabel-Normal"/>
    <w:uiPriority w:val="49"/>
    <w:rsid w:val="00AE27B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A80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0BC0"/>
  </w:style>
  <w:style w:type="paragraph" w:styleId="Sidefod">
    <w:name w:val="footer"/>
    <w:basedOn w:val="Normal"/>
    <w:link w:val="SidefodTegn"/>
    <w:uiPriority w:val="99"/>
    <w:unhideWhenUsed/>
    <w:rsid w:val="00A80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Helga Overgaard Nielsen</dc:creator>
  <cp:keywords/>
  <dc:description/>
  <cp:lastModifiedBy>Louise Helga Overgaard Nielsen</cp:lastModifiedBy>
  <cp:revision>1</cp:revision>
  <dcterms:created xsi:type="dcterms:W3CDTF">2019-11-22T11:06:00Z</dcterms:created>
  <dcterms:modified xsi:type="dcterms:W3CDTF">2019-11-22T11:47:00Z</dcterms:modified>
</cp:coreProperties>
</file>