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2FB" w:rsidRDefault="007332FB">
      <w:pPr>
        <w:pStyle w:val="Storoverskrift"/>
      </w:pPr>
      <w:bookmarkStart w:id="0" w:name="Overskrift"/>
      <w:bookmarkEnd w:id="0"/>
    </w:p>
    <w:p w:rsidR="00C06D56" w:rsidRDefault="00C06D56">
      <w:pPr>
        <w:pStyle w:val="Storoverskrift"/>
      </w:pPr>
    </w:p>
    <w:p w:rsidR="007332FB" w:rsidRDefault="007332FB">
      <w:pPr>
        <w:pStyle w:val="Storoverskrift"/>
      </w:pPr>
    </w:p>
    <w:p w:rsidR="007332FB" w:rsidRDefault="00514324">
      <w:pPr>
        <w:pStyle w:val="Storoverskrift"/>
        <w:rPr>
          <w:rStyle w:val="Intet"/>
          <w:sz w:val="28"/>
          <w:szCs w:val="28"/>
        </w:rPr>
      </w:pPr>
      <w:r>
        <w:rPr>
          <w:rStyle w:val="Intet"/>
          <w:rFonts w:eastAsia="Arial Unicode MS" w:cs="Arial Unicode MS"/>
          <w:sz w:val="28"/>
          <w:szCs w:val="28"/>
        </w:rPr>
        <w:t>Lokalaftale om ”</w:t>
      </w:r>
      <w:r w:rsidR="00AC092B">
        <w:rPr>
          <w:rStyle w:val="Intet"/>
          <w:rFonts w:eastAsia="Arial Unicode MS" w:cs="Arial Unicode MS"/>
          <w:sz w:val="28"/>
          <w:szCs w:val="28"/>
        </w:rPr>
        <w:t>Særlig s</w:t>
      </w:r>
      <w:r w:rsidR="007C31FE">
        <w:rPr>
          <w:rStyle w:val="Intet"/>
          <w:rFonts w:eastAsia="Arial Unicode MS" w:cs="Arial Unicode MS"/>
          <w:sz w:val="28"/>
          <w:szCs w:val="28"/>
        </w:rPr>
        <w:t>ocialmedicinsk indsats</w:t>
      </w:r>
      <w:r w:rsidR="00AC092B">
        <w:rPr>
          <w:rStyle w:val="Intet"/>
          <w:rFonts w:eastAsia="Arial Unicode MS" w:cs="Arial Unicode MS"/>
          <w:sz w:val="28"/>
          <w:szCs w:val="28"/>
        </w:rPr>
        <w:t xml:space="preserve"> for sårbare borgere og familier</w:t>
      </w:r>
      <w:r>
        <w:rPr>
          <w:rStyle w:val="Intet"/>
          <w:rFonts w:eastAsia="Arial Unicode MS" w:cs="Arial Unicode MS"/>
          <w:sz w:val="28"/>
          <w:szCs w:val="28"/>
        </w:rPr>
        <w:t>”</w:t>
      </w:r>
      <w:bookmarkStart w:id="1" w:name="_GoBack"/>
      <w:bookmarkEnd w:id="1"/>
    </w:p>
    <w:p w:rsidR="007332FB" w:rsidRDefault="007332FB">
      <w:pPr>
        <w:pStyle w:val="Brdtekst"/>
      </w:pPr>
      <w:bookmarkStart w:id="2" w:name="Emne"/>
      <w:bookmarkEnd w:id="2"/>
    </w:p>
    <w:p w:rsidR="007332FB" w:rsidRDefault="007C31FE">
      <w:pPr>
        <w:pStyle w:val="Brdtekst"/>
        <w:rPr>
          <w:rStyle w:val="Intet"/>
          <w:b/>
          <w:bCs/>
        </w:rPr>
      </w:pPr>
      <w:r>
        <w:rPr>
          <w:rStyle w:val="Intet"/>
          <w:rFonts w:eastAsia="Arial Unicode MS" w:cs="Arial Unicode MS"/>
          <w:b/>
          <w:bCs/>
        </w:rPr>
        <w:t>§</w:t>
      </w:r>
      <w:r w:rsidR="00397225">
        <w:rPr>
          <w:rStyle w:val="Intet"/>
          <w:rFonts w:eastAsia="Arial Unicode MS" w:cs="Arial Unicode MS"/>
          <w:b/>
          <w:bCs/>
        </w:rPr>
        <w:t xml:space="preserve"> </w:t>
      </w:r>
      <w:r>
        <w:rPr>
          <w:rStyle w:val="Intet"/>
          <w:rFonts w:eastAsia="Arial Unicode MS" w:cs="Arial Unicode MS"/>
          <w:b/>
          <w:bCs/>
        </w:rPr>
        <w:t>1 Grundlag og tema for aftalen</w:t>
      </w:r>
    </w:p>
    <w:p w:rsidR="007332FB" w:rsidRDefault="007C31FE">
      <w:pPr>
        <w:pStyle w:val="Brdtekst"/>
      </w:pPr>
      <w:r>
        <w:rPr>
          <w:rFonts w:eastAsia="Arial Unicode MS" w:cs="Arial Unicode MS"/>
        </w:rPr>
        <w:t xml:space="preserve">Denne aftale er indgået i Praksisplanudvalget i Region Syddanmark og indgår som en del af den underliggende aftale mellem Region Syddanmark, </w:t>
      </w:r>
      <w:r w:rsidR="00781095">
        <w:rPr>
          <w:rFonts w:eastAsia="Arial Unicode MS" w:cs="Arial Unicode MS"/>
        </w:rPr>
        <w:t>de syddanske kommuner</w:t>
      </w:r>
      <w:r>
        <w:rPr>
          <w:rFonts w:eastAsia="Arial Unicode MS" w:cs="Arial Unicode MS"/>
        </w:rPr>
        <w:t xml:space="preserve"> og PLO Syddanmark.</w:t>
      </w:r>
    </w:p>
    <w:p w:rsidR="007332FB" w:rsidRDefault="007332FB">
      <w:pPr>
        <w:pStyle w:val="Brdtekst"/>
      </w:pPr>
    </w:p>
    <w:p w:rsidR="00A34DD7" w:rsidRDefault="007C31FE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Med aftalen ønsker parterne at understøtte</w:t>
      </w:r>
      <w:r w:rsidR="00BD46E0">
        <w:rPr>
          <w:rFonts w:eastAsia="Arial Unicode MS" w:cs="Arial Unicode MS"/>
        </w:rPr>
        <w:t xml:space="preserve">, at </w:t>
      </w:r>
      <w:r>
        <w:rPr>
          <w:rFonts w:eastAsia="Arial Unicode MS" w:cs="Arial Unicode MS"/>
        </w:rPr>
        <w:t>de praktiserende læger gennemføre</w:t>
      </w:r>
      <w:r w:rsidR="00BD46E0">
        <w:rPr>
          <w:rFonts w:eastAsia="Arial Unicode MS" w:cs="Arial Unicode MS"/>
        </w:rPr>
        <w:t>r</w:t>
      </w:r>
      <w:r>
        <w:rPr>
          <w:rFonts w:eastAsia="Arial Unicode MS" w:cs="Arial Unicode MS"/>
        </w:rPr>
        <w:t xml:space="preserve"> diagnostik og behandling </w:t>
      </w:r>
      <w:r w:rsidR="00BD46E0">
        <w:rPr>
          <w:rFonts w:eastAsia="Arial Unicode MS" w:cs="Arial Unicode MS"/>
        </w:rPr>
        <w:t>i eget hjem hos</w:t>
      </w:r>
      <w:r>
        <w:rPr>
          <w:rFonts w:eastAsia="Arial Unicode MS" w:cs="Arial Unicode MS"/>
        </w:rPr>
        <w:t xml:space="preserve"> udsatte eller sæ</w:t>
      </w:r>
      <w:r w:rsidRPr="001E3791">
        <w:rPr>
          <w:rFonts w:eastAsia="Arial Unicode MS" w:cs="Arial Unicode MS"/>
        </w:rPr>
        <w:t>rligt s</w:t>
      </w:r>
      <w:r>
        <w:rPr>
          <w:rFonts w:eastAsia="Arial Unicode MS" w:cs="Arial Unicode MS"/>
        </w:rPr>
        <w:t>årbare borgere.</w:t>
      </w:r>
    </w:p>
    <w:p w:rsidR="007332FB" w:rsidRDefault="007C31FE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Med denne aftale ønskes særligt fokus på vurdering af d</w:t>
      </w:r>
      <w:r w:rsidR="0009684C">
        <w:rPr>
          <w:rFonts w:eastAsia="Arial Unicode MS" w:cs="Arial Unicode MS"/>
        </w:rPr>
        <w:t>e hjemlige forhold hos patienter</w:t>
      </w:r>
      <w:r>
        <w:rPr>
          <w:rFonts w:eastAsia="Arial Unicode MS" w:cs="Arial Unicode MS"/>
        </w:rPr>
        <w:t xml:space="preserve">, hvor disse </w:t>
      </w:r>
      <w:r w:rsidR="0009684C">
        <w:rPr>
          <w:rFonts w:eastAsia="Arial Unicode MS" w:cs="Arial Unicode MS"/>
        </w:rPr>
        <w:t xml:space="preserve">forhold </w:t>
      </w:r>
      <w:r>
        <w:rPr>
          <w:rFonts w:eastAsia="Arial Unicode MS" w:cs="Arial Unicode MS"/>
        </w:rPr>
        <w:t>formodes at have indflydelse på patientens samlede helbredstilstand.</w:t>
      </w:r>
    </w:p>
    <w:p w:rsidR="004D4366" w:rsidRDefault="004D4366">
      <w:pPr>
        <w:pStyle w:val="Brdtekst"/>
        <w:rPr>
          <w:rFonts w:eastAsia="Arial Unicode MS" w:cs="Arial Unicode MS"/>
        </w:rPr>
      </w:pPr>
    </w:p>
    <w:p w:rsidR="007332FB" w:rsidRDefault="007C31FE">
      <w:pPr>
        <w:pStyle w:val="Brdtekst"/>
      </w:pPr>
      <w:r>
        <w:rPr>
          <w:rFonts w:eastAsia="Arial Unicode MS" w:cs="Arial Unicode MS"/>
        </w:rPr>
        <w:t xml:space="preserve">Behovet for en vurdering af de hjemlige forhold kan </w:t>
      </w:r>
      <w:r w:rsidR="00BD46E0">
        <w:rPr>
          <w:rFonts w:eastAsia="Arial Unicode MS" w:cs="Arial Unicode MS"/>
        </w:rPr>
        <w:t xml:space="preserve">f.eks. </w:t>
      </w:r>
      <w:r>
        <w:rPr>
          <w:rFonts w:eastAsia="Arial Unicode MS" w:cs="Arial Unicode MS"/>
        </w:rPr>
        <w:t>udspringe af gentagne kontakter til almen praksis pga. høj grad af sygdom, hvor et indblik i de hjemlige forhold forventes at give den praktiserende læge et bedre udgangspunkt for forståelse af eksempelvis fysiske eller psykiske lidelser, der kan opstå på baggrund af dårlige boligforhold</w:t>
      </w:r>
      <w:r w:rsidR="001E3791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henholdsvis belastende forhold i hjemmet.</w:t>
      </w:r>
    </w:p>
    <w:p w:rsidR="007332FB" w:rsidRDefault="007C31FE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Det kan f.eks. være voksne, herunder sygemeldte patienter, hvor et indblik i de sociale omstændigheder i hjemmet vil kunne skabe en bedre baggrund for efterfølgende konsultationer i praksis. </w:t>
      </w:r>
    </w:p>
    <w:p w:rsidR="004D4366" w:rsidRDefault="004D4366">
      <w:pPr>
        <w:pStyle w:val="Brdtekst"/>
      </w:pPr>
    </w:p>
    <w:p w:rsidR="007332FB" w:rsidRDefault="007C31FE">
      <w:pPr>
        <w:pStyle w:val="Brdtekst"/>
      </w:pPr>
      <w:r>
        <w:rPr>
          <w:rFonts w:eastAsia="Arial Unicode MS" w:cs="Arial Unicode MS"/>
        </w:rPr>
        <w:t>Aftalen kan ligeledes finde anvendelse i forhold til børn og unge, hvor der er formodning om</w:t>
      </w:r>
      <w:r w:rsidR="0009684C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at de hjemlige forhold påvirker barnet/den unges helbred og trivsel</w:t>
      </w:r>
      <w:r w:rsidR="001E3791">
        <w:rPr>
          <w:rFonts w:eastAsia="Arial Unicode MS" w:cs="Arial Unicode MS"/>
        </w:rPr>
        <w:t>,</w:t>
      </w:r>
      <w:r w:rsidR="004D4366">
        <w:rPr>
          <w:rFonts w:eastAsia="Arial Unicode MS" w:cs="Arial Unicode MS"/>
        </w:rPr>
        <w:t xml:space="preserve"> og </w:t>
      </w:r>
      <w:r w:rsidR="0009684C">
        <w:rPr>
          <w:rFonts w:eastAsia="Arial Unicode MS" w:cs="Arial Unicode MS"/>
        </w:rPr>
        <w:t xml:space="preserve">aftalen kan </w:t>
      </w:r>
      <w:r w:rsidR="004D4366">
        <w:rPr>
          <w:rFonts w:eastAsia="Arial Unicode MS" w:cs="Arial Unicode MS"/>
        </w:rPr>
        <w:t>der</w:t>
      </w:r>
      <w:r w:rsidR="0009684C">
        <w:rPr>
          <w:rFonts w:eastAsia="Arial Unicode MS" w:cs="Arial Unicode MS"/>
        </w:rPr>
        <w:t>med</w:t>
      </w:r>
      <w:r w:rsidR="004D4366">
        <w:rPr>
          <w:rFonts w:eastAsia="Arial Unicode MS" w:cs="Arial Unicode MS"/>
        </w:rPr>
        <w:t xml:space="preserve"> understøtte den praktiserende læges opsporende indsats i forhold til mistrivsel hos børn og unge.</w:t>
      </w:r>
    </w:p>
    <w:p w:rsidR="007332FB" w:rsidRDefault="007332FB">
      <w:pPr>
        <w:pStyle w:val="Brdtekst"/>
      </w:pPr>
    </w:p>
    <w:p w:rsidR="007332FB" w:rsidRDefault="007C31FE">
      <w:pPr>
        <w:pStyle w:val="Brdtekst"/>
        <w:rPr>
          <w:rStyle w:val="Intet"/>
          <w:b/>
          <w:bCs/>
        </w:rPr>
      </w:pPr>
      <w:r>
        <w:rPr>
          <w:rStyle w:val="Intet"/>
          <w:rFonts w:eastAsia="Arial Unicode MS" w:cs="Arial Unicode MS"/>
          <w:b/>
          <w:bCs/>
        </w:rPr>
        <w:t>§</w:t>
      </w:r>
      <w:r w:rsidR="00397225">
        <w:rPr>
          <w:rStyle w:val="Intet"/>
          <w:rFonts w:eastAsia="Arial Unicode MS" w:cs="Arial Unicode MS"/>
          <w:b/>
          <w:bCs/>
        </w:rPr>
        <w:t xml:space="preserve"> </w:t>
      </w:r>
      <w:r>
        <w:rPr>
          <w:rStyle w:val="Intet"/>
          <w:rFonts w:eastAsia="Arial Unicode MS" w:cs="Arial Unicode MS"/>
          <w:b/>
          <w:bCs/>
        </w:rPr>
        <w:t>2 Formål med aftalen</w:t>
      </w:r>
    </w:p>
    <w:p w:rsidR="007332FB" w:rsidRDefault="00935071">
      <w:pPr>
        <w:pStyle w:val="Brdtekst"/>
      </w:pPr>
      <w:r>
        <w:t xml:space="preserve">Parterne er med nærværende aftale </w:t>
      </w:r>
      <w:r w:rsidR="00BD46E0">
        <w:t xml:space="preserve">enige om </w:t>
      </w:r>
      <w:r>
        <w:t>at understøtte</w:t>
      </w:r>
      <w:r w:rsidR="00BD46E0">
        <w:t>,</w:t>
      </w:r>
      <w:r>
        <w:t xml:space="preserve"> at den praktiserende læge </w:t>
      </w:r>
      <w:r w:rsidR="007C31FE">
        <w:rPr>
          <w:rFonts w:eastAsia="Arial Unicode MS" w:cs="Arial Unicode MS"/>
        </w:rPr>
        <w:t>foretage</w:t>
      </w:r>
      <w:r>
        <w:rPr>
          <w:rFonts w:eastAsia="Arial Unicode MS" w:cs="Arial Unicode MS"/>
        </w:rPr>
        <w:t>r</w:t>
      </w:r>
      <w:r w:rsidR="007C31FE">
        <w:rPr>
          <w:rFonts w:eastAsia="Arial Unicode MS" w:cs="Arial Unicode MS"/>
        </w:rPr>
        <w:t xml:space="preserve"> vurderinger af de hjemlige forhold hos patienten, og/eller patientens funktionsevne i hjemmet, når der opstår bekymring om patientens hjemlige forholds påvirkning af patientens psyke og helbred. Bekymringen kan opstå </w:t>
      </w:r>
      <w:r w:rsidR="007C31FE">
        <w:rPr>
          <w:rFonts w:eastAsia="Arial Unicode MS" w:cs="Arial Unicode MS"/>
          <w:lang w:val="es-ES_tradnl"/>
        </w:rPr>
        <w:t>hos l</w:t>
      </w:r>
      <w:r w:rsidR="007C31FE" w:rsidRPr="001E3791">
        <w:rPr>
          <w:rFonts w:eastAsia="Arial Unicode MS" w:cs="Arial Unicode MS"/>
          <w:lang w:val="es-ES_tradnl"/>
        </w:rPr>
        <w:t>ægen selv,</w:t>
      </w:r>
      <w:r w:rsidR="007C31FE">
        <w:rPr>
          <w:rFonts w:eastAsia="Arial Unicode MS" w:cs="Arial Unicode MS"/>
        </w:rPr>
        <w:t xml:space="preserve"> samarbejdspartnere eller pårørende, og</w:t>
      </w:r>
      <w:r w:rsidR="007C31FE" w:rsidRPr="001E3791">
        <w:rPr>
          <w:rFonts w:eastAsia="Arial Unicode MS" w:cs="Arial Unicode MS"/>
          <w:color w:val="auto"/>
        </w:rPr>
        <w:t xml:space="preserve"> </w:t>
      </w:r>
      <w:r w:rsidR="00FC493C" w:rsidRPr="001E3791">
        <w:rPr>
          <w:rFonts w:eastAsia="Arial Unicode MS" w:cs="Arial Unicode MS"/>
          <w:color w:val="auto"/>
        </w:rPr>
        <w:t xml:space="preserve">kan </w:t>
      </w:r>
      <w:r w:rsidR="007C31FE" w:rsidRPr="001E3791">
        <w:rPr>
          <w:rFonts w:eastAsia="Arial Unicode MS" w:cs="Arial Unicode MS"/>
          <w:color w:val="auto"/>
        </w:rPr>
        <w:t>f</w:t>
      </w:r>
      <w:r w:rsidR="007C31FE">
        <w:rPr>
          <w:rFonts w:eastAsia="Arial Unicode MS" w:cs="Arial Unicode MS"/>
        </w:rPr>
        <w:t>oranledige, at det er lægefagligt begrundet at gennemføre konsultationen i hjemmet.</w:t>
      </w:r>
    </w:p>
    <w:p w:rsidR="007332FB" w:rsidRDefault="007C31FE">
      <w:pPr>
        <w:pStyle w:val="Brdtekst"/>
      </w:pPr>
      <w:r>
        <w:rPr>
          <w:rFonts w:eastAsia="Arial Unicode MS" w:cs="Arial Unicode MS"/>
        </w:rPr>
        <w:t xml:space="preserve">Konsultationen vil typisk medføre efterfølgende koordination og inddragelse af andre aktører omkring den pågældende og/eller dennes familie. Det kan f.eks. være sundhedsplejerske, misbrugsbehandling, sociale instanser, socialpsykiatri, </w:t>
      </w:r>
      <w:r w:rsidR="007425CE">
        <w:rPr>
          <w:rFonts w:eastAsia="Arial Unicode MS" w:cs="Arial Unicode MS"/>
        </w:rPr>
        <w:t xml:space="preserve">kommunal </w:t>
      </w:r>
      <w:r>
        <w:rPr>
          <w:rFonts w:eastAsia="Arial Unicode MS" w:cs="Arial Unicode MS"/>
        </w:rPr>
        <w:t xml:space="preserve">sygepleje, </w:t>
      </w:r>
      <w:r w:rsidR="00D271EA">
        <w:rPr>
          <w:rFonts w:eastAsia="Arial Unicode MS" w:cs="Arial Unicode MS"/>
        </w:rPr>
        <w:t xml:space="preserve">og </w:t>
      </w:r>
      <w:r>
        <w:rPr>
          <w:rFonts w:eastAsia="Arial Unicode MS" w:cs="Arial Unicode MS"/>
        </w:rPr>
        <w:t>andre relevante kommunale forvaltninger</w:t>
      </w:r>
      <w:r w:rsidR="00731383">
        <w:rPr>
          <w:rFonts w:eastAsia="Arial Unicode MS" w:cs="Arial Unicode MS"/>
        </w:rPr>
        <w:t xml:space="preserve"> eller regionale tilbud, herunder f.eks. familieambulatorierne</w:t>
      </w:r>
      <w:r w:rsidR="001E3791">
        <w:rPr>
          <w:rFonts w:eastAsia="Arial Unicode MS" w:cs="Arial Unicode MS"/>
        </w:rPr>
        <w:t>.</w:t>
      </w:r>
    </w:p>
    <w:p w:rsidR="007332FB" w:rsidRDefault="007332FB">
      <w:pPr>
        <w:pStyle w:val="Brdtekst"/>
      </w:pPr>
    </w:p>
    <w:p w:rsidR="007332FB" w:rsidRDefault="007C31FE">
      <w:pPr>
        <w:pStyle w:val="Brdtekst"/>
      </w:pPr>
      <w:r>
        <w:rPr>
          <w:rFonts w:eastAsia="Arial Unicode MS" w:cs="Arial Unicode MS"/>
        </w:rPr>
        <w:t>For at en indsats kan honoreres efter denne aftale gælder at:</w:t>
      </w:r>
    </w:p>
    <w:p w:rsidR="007332FB" w:rsidRDefault="004D4366">
      <w:pPr>
        <w:pStyle w:val="Listeafsnit"/>
        <w:numPr>
          <w:ilvl w:val="0"/>
          <w:numId w:val="2"/>
        </w:numPr>
      </w:pPr>
      <w:r>
        <w:t>d</w:t>
      </w:r>
      <w:r w:rsidR="007C31FE">
        <w:t>er med en lægefaglig begrundelse findes grundlag for en vurdering af patientens hjemlige forhold</w:t>
      </w:r>
    </w:p>
    <w:p w:rsidR="00935071" w:rsidRDefault="004D4366">
      <w:pPr>
        <w:pStyle w:val="Listeafsnit"/>
        <w:numPr>
          <w:ilvl w:val="0"/>
          <w:numId w:val="2"/>
        </w:numPr>
      </w:pPr>
      <w:r>
        <w:t xml:space="preserve">lægen udover den konkrete sygdomsproblematik har </w:t>
      </w:r>
      <w:r w:rsidR="00935071">
        <w:t>særligt fokus på borgerens/familiens generelle trivsels</w:t>
      </w:r>
      <w:r>
        <w:t>-</w:t>
      </w:r>
      <w:r w:rsidR="00935071">
        <w:t xml:space="preserve"> og helbredsmæssige forhold</w:t>
      </w:r>
    </w:p>
    <w:p w:rsidR="007332FB" w:rsidRDefault="004D4366">
      <w:pPr>
        <w:pStyle w:val="Listeafsnit"/>
        <w:numPr>
          <w:ilvl w:val="0"/>
          <w:numId w:val="2"/>
        </w:numPr>
      </w:pPr>
      <w:r>
        <w:t>v</w:t>
      </w:r>
      <w:r w:rsidR="007C31FE">
        <w:t xml:space="preserve">urderingen af de hjemlige forholds </w:t>
      </w:r>
      <w:proofErr w:type="spellStart"/>
      <w:r w:rsidR="007C31FE">
        <w:t>indvirken</w:t>
      </w:r>
      <w:proofErr w:type="spellEnd"/>
      <w:r w:rsidR="007C31FE">
        <w:t xml:space="preserve"> på patientens helbred skal dokumenteres via et journalnotat</w:t>
      </w:r>
      <w:r w:rsidR="001E3791">
        <w:t>,</w:t>
      </w:r>
      <w:r w:rsidR="007C31FE">
        <w:t xml:space="preserve"> hvor observerede relevante forhold, der kan have betydning for patientens helbredstilstand, beskrives.</w:t>
      </w:r>
    </w:p>
    <w:p w:rsidR="007332FB" w:rsidRDefault="004D4366">
      <w:pPr>
        <w:pStyle w:val="Listeafsnit"/>
        <w:numPr>
          <w:ilvl w:val="0"/>
          <w:numId w:val="2"/>
        </w:numPr>
      </w:pPr>
      <w:r>
        <w:t>d</w:t>
      </w:r>
      <w:r w:rsidR="007C31FE">
        <w:t>er sker efter vurderingen en koordinering med relevante aktører omkring patienten/familien</w:t>
      </w:r>
    </w:p>
    <w:p w:rsidR="007332FB" w:rsidRDefault="007332FB">
      <w:pPr>
        <w:pStyle w:val="Brdtekst"/>
      </w:pPr>
    </w:p>
    <w:p w:rsidR="007332FB" w:rsidRDefault="007332FB">
      <w:pPr>
        <w:pStyle w:val="Brdtekst"/>
      </w:pPr>
    </w:p>
    <w:p w:rsidR="007332FB" w:rsidRDefault="007332FB">
      <w:pPr>
        <w:pStyle w:val="Brdtekst"/>
      </w:pPr>
    </w:p>
    <w:p w:rsidR="007332FB" w:rsidRDefault="007C31FE">
      <w:pPr>
        <w:pStyle w:val="Brdtekst"/>
        <w:rPr>
          <w:rStyle w:val="Intet"/>
          <w:b/>
          <w:bCs/>
        </w:rPr>
      </w:pPr>
      <w:r>
        <w:rPr>
          <w:rStyle w:val="Intet"/>
          <w:rFonts w:eastAsia="Arial Unicode MS" w:cs="Arial Unicode MS"/>
          <w:b/>
          <w:bCs/>
        </w:rPr>
        <w:lastRenderedPageBreak/>
        <w:t>§</w:t>
      </w:r>
      <w:r w:rsidR="00397225">
        <w:rPr>
          <w:rStyle w:val="Intet"/>
          <w:rFonts w:eastAsia="Arial Unicode MS" w:cs="Arial Unicode MS"/>
          <w:b/>
          <w:bCs/>
        </w:rPr>
        <w:t xml:space="preserve"> 3</w:t>
      </w:r>
      <w:r>
        <w:rPr>
          <w:rStyle w:val="Intet"/>
          <w:rFonts w:eastAsia="Arial Unicode MS" w:cs="Arial Unicode MS"/>
          <w:b/>
          <w:bCs/>
          <w:lang w:val="nl-NL"/>
        </w:rPr>
        <w:t xml:space="preserve"> Aftalens afgr</w:t>
      </w:r>
      <w:r w:rsidRPr="002B596D">
        <w:rPr>
          <w:rStyle w:val="Intet"/>
          <w:rFonts w:eastAsia="Arial Unicode MS" w:cs="Arial Unicode MS"/>
          <w:b/>
          <w:bCs/>
          <w:lang w:val="nl-NL"/>
        </w:rPr>
        <w:t>ænsning</w:t>
      </w:r>
    </w:p>
    <w:p w:rsidR="003C7667" w:rsidRDefault="003C7667" w:rsidP="003C7667">
      <w:pPr>
        <w:pStyle w:val="Brdtekst"/>
      </w:pPr>
      <w:r>
        <w:rPr>
          <w:rFonts w:eastAsia="Arial Unicode MS" w:cs="Arial Unicode MS"/>
        </w:rPr>
        <w:t>Aftalen vedrører besøg til patienter til vurdering af hjemlige forholds betydning for patienten</w:t>
      </w:r>
      <w:r w:rsidRPr="0009684C">
        <w:rPr>
          <w:rFonts w:eastAsia="Arial Unicode MS" w:cs="Arial Unicode MS"/>
          <w:color w:val="auto"/>
        </w:rPr>
        <w:t>s</w:t>
      </w:r>
      <w:r>
        <w:rPr>
          <w:rFonts w:eastAsia="Arial Unicode MS" w:cs="Arial Unicode MS"/>
        </w:rPr>
        <w:t xml:space="preserve"> samlede helbredstilstand, for patienter som er tilmeldt lægepraksis beliggende i Region Syddanmark.</w:t>
      </w:r>
    </w:p>
    <w:p w:rsidR="003C7667" w:rsidRDefault="003C7667">
      <w:pPr>
        <w:pStyle w:val="Brdtekst"/>
        <w:rPr>
          <w:rFonts w:eastAsia="Arial Unicode MS" w:cs="Arial Unicode MS"/>
        </w:rPr>
      </w:pPr>
    </w:p>
    <w:p w:rsidR="004D4366" w:rsidRDefault="007C31FE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Aftalen omfatter alment praktiserende læger i Region Syddanmark.</w:t>
      </w:r>
    </w:p>
    <w:p w:rsidR="002B596D" w:rsidRDefault="002B596D" w:rsidP="002B596D">
      <w:pPr>
        <w:pStyle w:val="Brdtekst"/>
        <w:rPr>
          <w:rFonts w:eastAsia="Arial Unicode MS" w:cs="Arial Unicode MS"/>
        </w:rPr>
      </w:pPr>
    </w:p>
    <w:p w:rsidR="002B596D" w:rsidRDefault="002B596D" w:rsidP="002B596D">
      <w:pPr>
        <w:pStyle w:val="Brdtekst"/>
      </w:pPr>
      <w:r>
        <w:rPr>
          <w:rFonts w:eastAsia="Arial Unicode MS" w:cs="Arial Unicode MS"/>
        </w:rPr>
        <w:t>Ydelsen kan ikke udføres af klinikpersonale i praksis.</w:t>
      </w:r>
    </w:p>
    <w:p w:rsidR="007332FB" w:rsidRDefault="007332FB">
      <w:pPr>
        <w:pStyle w:val="Brdtekst"/>
      </w:pPr>
    </w:p>
    <w:p w:rsidR="007332FB" w:rsidRDefault="007C31FE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  <w:lang w:val="de-DE"/>
        </w:rPr>
        <w:t>Der m</w:t>
      </w:r>
      <w:r>
        <w:rPr>
          <w:rFonts w:eastAsia="Arial Unicode MS" w:cs="Arial Unicode MS"/>
        </w:rPr>
        <w:t>å alene ydes besøg til egne patienter efter denne aftale.</w:t>
      </w:r>
    </w:p>
    <w:p w:rsidR="002B596D" w:rsidRDefault="002B596D">
      <w:pPr>
        <w:pStyle w:val="Brdtekst"/>
        <w:rPr>
          <w:rFonts w:eastAsia="Arial Unicode MS" w:cs="Arial Unicode MS"/>
        </w:rPr>
      </w:pPr>
    </w:p>
    <w:p w:rsidR="00935071" w:rsidRDefault="00935071">
      <w:pPr>
        <w:pStyle w:val="Brdtekst"/>
      </w:pPr>
      <w:r>
        <w:rPr>
          <w:rFonts w:eastAsia="Arial Unicode MS" w:cs="Arial Unicode MS"/>
        </w:rPr>
        <w:t>Der kan alene ydes besøg til patienter bosiddende i Region Syddanmark</w:t>
      </w:r>
    </w:p>
    <w:p w:rsidR="007332FB" w:rsidRDefault="007332FB">
      <w:pPr>
        <w:pStyle w:val="Brdtekst"/>
      </w:pPr>
    </w:p>
    <w:p w:rsidR="007332FB" w:rsidRDefault="007C31FE">
      <w:pPr>
        <w:pStyle w:val="Brdtekst"/>
        <w:rPr>
          <w:rStyle w:val="Intet"/>
          <w:b/>
          <w:bCs/>
        </w:rPr>
      </w:pPr>
      <w:bookmarkStart w:id="3" w:name="Start"/>
      <w:bookmarkEnd w:id="3"/>
      <w:r>
        <w:rPr>
          <w:rStyle w:val="Intet"/>
          <w:rFonts w:eastAsia="Arial Unicode MS" w:cs="Arial Unicode MS"/>
          <w:b/>
          <w:bCs/>
        </w:rPr>
        <w:t>§ 4</w:t>
      </w:r>
      <w:r w:rsidR="00397225">
        <w:rPr>
          <w:rStyle w:val="Intet"/>
          <w:rFonts w:eastAsia="Arial Unicode MS" w:cs="Arial Unicode MS"/>
          <w:b/>
          <w:bCs/>
        </w:rPr>
        <w:t xml:space="preserve"> </w:t>
      </w:r>
      <w:r>
        <w:rPr>
          <w:rStyle w:val="Intet"/>
          <w:rFonts w:eastAsia="Arial Unicode MS" w:cs="Arial Unicode MS"/>
          <w:b/>
          <w:bCs/>
        </w:rPr>
        <w:t>Honorering</w:t>
      </w:r>
      <w:r w:rsidR="00257E50">
        <w:rPr>
          <w:rStyle w:val="Intet"/>
          <w:rFonts w:eastAsia="Arial Unicode MS" w:cs="Arial Unicode MS"/>
          <w:b/>
          <w:bCs/>
        </w:rPr>
        <w:t xml:space="preserve"> og registrering</w:t>
      </w:r>
    </w:p>
    <w:p w:rsidR="00257E50" w:rsidRDefault="00257E50" w:rsidP="00257E50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Socialmedicinsk hjemmebesøg honoreres og registreres efter følgende model:</w:t>
      </w:r>
    </w:p>
    <w:p w:rsidR="00257E50" w:rsidRDefault="00257E50" w:rsidP="00257E50">
      <w:pPr>
        <w:pStyle w:val="Brdtekst"/>
        <w:rPr>
          <w:rFonts w:eastAsia="Arial Unicode MS" w:cs="Arial Unicode MS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2840"/>
        <w:gridCol w:w="1328"/>
        <w:gridCol w:w="1360"/>
      </w:tblGrid>
      <w:tr w:rsidR="00257E50" w:rsidRPr="00C22F27" w:rsidTr="00B059CD">
        <w:trPr>
          <w:trHeight w:val="300"/>
        </w:trPr>
        <w:tc>
          <w:tcPr>
            <w:tcW w:w="2840" w:type="dxa"/>
            <w:noWrap/>
            <w:hideMark/>
          </w:tcPr>
          <w:p w:rsidR="00257E50" w:rsidRPr="00C22F27" w:rsidRDefault="00257E50" w:rsidP="00B059CD">
            <w:pPr>
              <w:pStyle w:val="Brdtekst"/>
              <w:ind w:left="284" w:hanging="284"/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Pr="00C22F27">
              <w:rPr>
                <w:lang w:val="en-US"/>
              </w:rPr>
              <w:t>fstand</w:t>
            </w:r>
            <w:proofErr w:type="spellEnd"/>
          </w:p>
        </w:tc>
        <w:tc>
          <w:tcPr>
            <w:tcW w:w="1328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proofErr w:type="spellStart"/>
            <w:r w:rsidRPr="00C22F27">
              <w:rPr>
                <w:lang w:val="en-US"/>
              </w:rPr>
              <w:t>ydelseskode</w:t>
            </w:r>
            <w:proofErr w:type="spellEnd"/>
          </w:p>
        </w:tc>
        <w:tc>
          <w:tcPr>
            <w:tcW w:w="136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proofErr w:type="spellStart"/>
            <w:r w:rsidRPr="00C22F27">
              <w:rPr>
                <w:lang w:val="en-US"/>
              </w:rPr>
              <w:t>Honorar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okt</w:t>
            </w:r>
            <w:proofErr w:type="spellEnd"/>
            <w:r>
              <w:rPr>
                <w:lang w:val="en-US"/>
              </w:rPr>
              <w:t xml:space="preserve">. 2018 - 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257E50" w:rsidRPr="00C22F27" w:rsidTr="00B059CD">
        <w:trPr>
          <w:trHeight w:val="300"/>
        </w:trPr>
        <w:tc>
          <w:tcPr>
            <w:tcW w:w="284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0- 4 km</w:t>
            </w:r>
          </w:p>
        </w:tc>
        <w:tc>
          <w:tcPr>
            <w:tcW w:w="1328" w:type="dxa"/>
            <w:noWrap/>
            <w:hideMark/>
          </w:tcPr>
          <w:p w:rsidR="00257E50" w:rsidRPr="00C22F27" w:rsidRDefault="00C06D56" w:rsidP="00B059CD">
            <w:pPr>
              <w:pStyle w:val="Brdtekst"/>
              <w:rPr>
                <w:lang w:val="en-US"/>
              </w:rPr>
            </w:pPr>
            <w:r>
              <w:rPr>
                <w:lang w:val="en-US"/>
              </w:rPr>
              <w:t>4460</w:t>
            </w:r>
          </w:p>
        </w:tc>
        <w:tc>
          <w:tcPr>
            <w:tcW w:w="136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950</w:t>
            </w:r>
            <w:r>
              <w:rPr>
                <w:lang w:val="en-US"/>
              </w:rPr>
              <w:t>,00</w:t>
            </w:r>
          </w:p>
        </w:tc>
      </w:tr>
      <w:tr w:rsidR="00257E50" w:rsidRPr="00C22F27" w:rsidTr="00B059CD">
        <w:trPr>
          <w:trHeight w:val="300"/>
        </w:trPr>
        <w:tc>
          <w:tcPr>
            <w:tcW w:w="284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4 - 8 km</w:t>
            </w:r>
          </w:p>
        </w:tc>
        <w:tc>
          <w:tcPr>
            <w:tcW w:w="1328" w:type="dxa"/>
            <w:noWrap/>
            <w:hideMark/>
          </w:tcPr>
          <w:p w:rsidR="00257E50" w:rsidRPr="00C22F27" w:rsidRDefault="00C06D56" w:rsidP="00C06D56">
            <w:pPr>
              <w:pStyle w:val="Brdtekst"/>
              <w:rPr>
                <w:lang w:val="en-US"/>
              </w:rPr>
            </w:pPr>
            <w:r>
              <w:rPr>
                <w:lang w:val="en-US"/>
              </w:rPr>
              <w:t>4461</w:t>
            </w:r>
          </w:p>
        </w:tc>
        <w:tc>
          <w:tcPr>
            <w:tcW w:w="136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1100</w:t>
            </w:r>
            <w:r>
              <w:rPr>
                <w:lang w:val="en-US"/>
              </w:rPr>
              <w:t>,00</w:t>
            </w:r>
          </w:p>
        </w:tc>
      </w:tr>
      <w:tr w:rsidR="00257E50" w:rsidRPr="00C22F27" w:rsidTr="00B059CD">
        <w:trPr>
          <w:trHeight w:val="300"/>
        </w:trPr>
        <w:tc>
          <w:tcPr>
            <w:tcW w:w="284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8 - 12 km</w:t>
            </w:r>
          </w:p>
        </w:tc>
        <w:tc>
          <w:tcPr>
            <w:tcW w:w="1328" w:type="dxa"/>
            <w:noWrap/>
            <w:hideMark/>
          </w:tcPr>
          <w:p w:rsidR="00257E50" w:rsidRPr="00C22F27" w:rsidRDefault="00C06D56" w:rsidP="00C06D56">
            <w:pPr>
              <w:pStyle w:val="Brdtekst"/>
              <w:rPr>
                <w:lang w:val="en-US"/>
              </w:rPr>
            </w:pPr>
            <w:r>
              <w:rPr>
                <w:lang w:val="en-US"/>
              </w:rPr>
              <w:t>4462</w:t>
            </w:r>
          </w:p>
        </w:tc>
        <w:tc>
          <w:tcPr>
            <w:tcW w:w="136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1200</w:t>
            </w:r>
            <w:r>
              <w:rPr>
                <w:lang w:val="en-US"/>
              </w:rPr>
              <w:t>,00</w:t>
            </w:r>
          </w:p>
        </w:tc>
      </w:tr>
      <w:tr w:rsidR="00257E50" w:rsidRPr="00C22F27" w:rsidTr="00B059CD">
        <w:trPr>
          <w:trHeight w:val="300"/>
        </w:trPr>
        <w:tc>
          <w:tcPr>
            <w:tcW w:w="284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12 - 16 km</w:t>
            </w:r>
          </w:p>
        </w:tc>
        <w:tc>
          <w:tcPr>
            <w:tcW w:w="1328" w:type="dxa"/>
            <w:noWrap/>
            <w:hideMark/>
          </w:tcPr>
          <w:p w:rsidR="00257E50" w:rsidRPr="00C22F27" w:rsidRDefault="00C06D56" w:rsidP="00C06D56">
            <w:pPr>
              <w:pStyle w:val="Brdtekst"/>
              <w:rPr>
                <w:lang w:val="en-US"/>
              </w:rPr>
            </w:pPr>
            <w:r>
              <w:rPr>
                <w:lang w:val="en-US"/>
              </w:rPr>
              <w:t>4463</w:t>
            </w:r>
          </w:p>
        </w:tc>
        <w:tc>
          <w:tcPr>
            <w:tcW w:w="136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1300</w:t>
            </w:r>
            <w:r>
              <w:rPr>
                <w:lang w:val="en-US"/>
              </w:rPr>
              <w:t>,00</w:t>
            </w:r>
          </w:p>
        </w:tc>
      </w:tr>
      <w:tr w:rsidR="00257E50" w:rsidRPr="00C22F27" w:rsidTr="00B059CD">
        <w:trPr>
          <w:trHeight w:val="300"/>
        </w:trPr>
        <w:tc>
          <w:tcPr>
            <w:tcW w:w="284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16 - 20 km</w:t>
            </w:r>
          </w:p>
        </w:tc>
        <w:tc>
          <w:tcPr>
            <w:tcW w:w="1328" w:type="dxa"/>
            <w:noWrap/>
            <w:hideMark/>
          </w:tcPr>
          <w:p w:rsidR="00257E50" w:rsidRPr="00C22F27" w:rsidRDefault="00C06D56" w:rsidP="00C06D56">
            <w:pPr>
              <w:pStyle w:val="Brdtekst"/>
              <w:rPr>
                <w:lang w:val="en-US"/>
              </w:rPr>
            </w:pPr>
            <w:r>
              <w:rPr>
                <w:lang w:val="en-US"/>
              </w:rPr>
              <w:t>4464</w:t>
            </w:r>
          </w:p>
        </w:tc>
        <w:tc>
          <w:tcPr>
            <w:tcW w:w="136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1500</w:t>
            </w:r>
            <w:r>
              <w:rPr>
                <w:lang w:val="en-US"/>
              </w:rPr>
              <w:t>,00</w:t>
            </w:r>
          </w:p>
        </w:tc>
      </w:tr>
      <w:tr w:rsidR="00257E50" w:rsidRPr="00C22F27" w:rsidTr="00B059CD">
        <w:trPr>
          <w:trHeight w:val="300"/>
        </w:trPr>
        <w:tc>
          <w:tcPr>
            <w:tcW w:w="284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&gt; 20 km</w:t>
            </w:r>
          </w:p>
        </w:tc>
        <w:tc>
          <w:tcPr>
            <w:tcW w:w="1328" w:type="dxa"/>
            <w:noWrap/>
            <w:hideMark/>
          </w:tcPr>
          <w:p w:rsidR="00257E50" w:rsidRPr="00C22F27" w:rsidRDefault="00C06D56" w:rsidP="00C06D56">
            <w:pPr>
              <w:pStyle w:val="Brdtekst"/>
              <w:rPr>
                <w:lang w:val="en-US"/>
              </w:rPr>
            </w:pPr>
            <w:r>
              <w:rPr>
                <w:lang w:val="en-US"/>
              </w:rPr>
              <w:t>4468</w:t>
            </w:r>
          </w:p>
        </w:tc>
        <w:tc>
          <w:tcPr>
            <w:tcW w:w="1360" w:type="dxa"/>
            <w:noWrap/>
            <w:hideMark/>
          </w:tcPr>
          <w:p w:rsidR="00257E50" w:rsidRPr="00C22F27" w:rsidRDefault="00257E50" w:rsidP="00B059CD">
            <w:pPr>
              <w:pStyle w:val="Brdtekst"/>
              <w:rPr>
                <w:lang w:val="en-US"/>
              </w:rPr>
            </w:pPr>
            <w:r w:rsidRPr="00C22F27">
              <w:rPr>
                <w:lang w:val="en-US"/>
              </w:rPr>
              <w:t>1700</w:t>
            </w:r>
            <w:r>
              <w:rPr>
                <w:lang w:val="en-US"/>
              </w:rPr>
              <w:t>,00</w:t>
            </w:r>
          </w:p>
        </w:tc>
      </w:tr>
    </w:tbl>
    <w:p w:rsidR="00257E50" w:rsidRDefault="00257E50" w:rsidP="00257E50">
      <w:pPr>
        <w:pStyle w:val="Brdtekst"/>
      </w:pPr>
    </w:p>
    <w:p w:rsidR="00257E50" w:rsidRDefault="00257E50" w:rsidP="00257E50">
      <w:pPr>
        <w:pStyle w:val="Brdtekst"/>
      </w:pPr>
      <w:r>
        <w:t>Der ydes tillige kørselsgodtgørelse efter overenskomstens § 61.</w:t>
      </w:r>
    </w:p>
    <w:p w:rsidR="007332FB" w:rsidRDefault="007332FB">
      <w:pPr>
        <w:pStyle w:val="Brdtekst"/>
      </w:pPr>
    </w:p>
    <w:p w:rsidR="00257E50" w:rsidRDefault="00257E50" w:rsidP="00257E50">
      <w:pPr>
        <w:pStyle w:val="Brdtekst"/>
      </w:pPr>
      <w:r>
        <w:rPr>
          <w:rFonts w:eastAsia="Arial Unicode MS" w:cs="Arial Unicode MS"/>
        </w:rPr>
        <w:t>Stk. 2.</w:t>
      </w:r>
    </w:p>
    <w:p w:rsidR="00257E50" w:rsidRDefault="00257E50" w:rsidP="00257E50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Ydelserne afregnes med praksisafdelingen hver måned sammen med øvrige sygesikringsydelser..</w:t>
      </w:r>
    </w:p>
    <w:p w:rsidR="00257E50" w:rsidRDefault="00257E50" w:rsidP="00257E50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Der kan ikke samtidigt honoreres for andre grundydelser.</w:t>
      </w:r>
    </w:p>
    <w:p w:rsidR="00257E50" w:rsidRDefault="00257E50" w:rsidP="00257E50">
      <w:pPr>
        <w:pStyle w:val="Brdtekst"/>
        <w:rPr>
          <w:rFonts w:eastAsia="Arial Unicode MS" w:cs="Arial Unicode MS"/>
        </w:rPr>
      </w:pPr>
    </w:p>
    <w:p w:rsidR="00257E50" w:rsidRPr="00486E10" w:rsidRDefault="00257E50" w:rsidP="00257E50">
      <w:pPr>
        <w:pStyle w:val="Brdtekst"/>
        <w:rPr>
          <w:iCs/>
          <w:color w:val="auto"/>
        </w:rPr>
      </w:pPr>
      <w:r w:rsidRPr="00486E10">
        <w:rPr>
          <w:rStyle w:val="Intet"/>
          <w:rFonts w:cs="Arial Unicode MS"/>
          <w:iCs/>
          <w:color w:val="auto"/>
        </w:rPr>
        <w:t>Ydelserne indgår ikke i den økonomiske ramme for almen praksis, jf. bilag 4 i Overenskomst for almen praksis, Økonomiprotokollat af 14. september 2017, ligesom de ikke indgår i opgørelsen i henhold til overenskomstens § 88.</w:t>
      </w:r>
      <w:r w:rsidRPr="00486E10">
        <w:rPr>
          <w:iCs/>
          <w:color w:val="auto"/>
        </w:rPr>
        <w:t xml:space="preserve"> </w:t>
      </w:r>
    </w:p>
    <w:p w:rsidR="00257E50" w:rsidRDefault="00257E50" w:rsidP="00257E50">
      <w:pPr>
        <w:pStyle w:val="Brdtekst"/>
      </w:pPr>
    </w:p>
    <w:p w:rsidR="00257E50" w:rsidRDefault="00257E50" w:rsidP="00257E50">
      <w:pPr>
        <w:pStyle w:val="Brdtekst"/>
      </w:pPr>
      <w:r>
        <w:rPr>
          <w:rFonts w:eastAsia="Arial Unicode MS" w:cs="Arial Unicode MS"/>
        </w:rPr>
        <w:t>Stk. 3.</w:t>
      </w:r>
    </w:p>
    <w:p w:rsidR="00257E50" w:rsidRDefault="00257E50" w:rsidP="00257E50">
      <w:pPr>
        <w:pStyle w:val="Brdtekst"/>
        <w:rPr>
          <w:i/>
          <w:iCs/>
          <w:color w:val="FF4015"/>
        </w:rPr>
      </w:pPr>
      <w:r>
        <w:rPr>
          <w:rFonts w:eastAsia="Arial Unicode MS" w:cs="Arial Unicode MS"/>
        </w:rPr>
        <w:t xml:space="preserve">Honoraret reguleres på samme måde som øvrige </w:t>
      </w:r>
      <w:r w:rsidRPr="00486E10">
        <w:rPr>
          <w:rFonts w:eastAsia="Arial Unicode MS" w:cs="Arial Unicode MS"/>
          <w:color w:val="auto"/>
        </w:rPr>
        <w:t xml:space="preserve">ydelseshonorarer i henhold til </w:t>
      </w:r>
      <w:r w:rsidRPr="008A63D2">
        <w:rPr>
          <w:rFonts w:eastAsia="Arial Unicode MS" w:cs="Arial Unicode MS"/>
          <w:color w:val="auto"/>
        </w:rPr>
        <w:t>Overenskomst</w:t>
      </w:r>
      <w:r w:rsidRPr="00486E10">
        <w:rPr>
          <w:rFonts w:eastAsia="Arial Unicode MS" w:cs="Arial Unicode MS"/>
          <w:color w:val="auto"/>
          <w:lang w:val="de-DE"/>
        </w:rPr>
        <w:t xml:space="preserve"> </w:t>
      </w:r>
      <w:r w:rsidRPr="008A63D2">
        <w:rPr>
          <w:rFonts w:eastAsia="Arial Unicode MS" w:cs="Arial Unicode MS"/>
          <w:color w:val="auto"/>
        </w:rPr>
        <w:t>om</w:t>
      </w:r>
      <w:r w:rsidRPr="00486E10">
        <w:rPr>
          <w:rFonts w:eastAsia="Arial Unicode MS" w:cs="Arial Unicode MS"/>
          <w:color w:val="auto"/>
          <w:lang w:val="de-DE"/>
        </w:rPr>
        <w:t xml:space="preserve"> almen </w:t>
      </w:r>
      <w:r w:rsidRPr="008A63D2">
        <w:rPr>
          <w:rFonts w:eastAsia="Arial Unicode MS" w:cs="Arial Unicode MS"/>
          <w:color w:val="auto"/>
        </w:rPr>
        <w:t>praksis</w:t>
      </w:r>
      <w:r>
        <w:rPr>
          <w:rFonts w:eastAsia="Arial Unicode MS" w:cs="Arial Unicode MS"/>
          <w:color w:val="auto"/>
          <w:lang w:val="de-DE"/>
        </w:rPr>
        <w:t>.</w:t>
      </w:r>
    </w:p>
    <w:p w:rsidR="007332FB" w:rsidRDefault="007332FB">
      <w:pPr>
        <w:pStyle w:val="Brdtekst"/>
      </w:pPr>
    </w:p>
    <w:p w:rsidR="007332FB" w:rsidRDefault="007C31FE">
      <w:pPr>
        <w:pStyle w:val="Brdtekst"/>
        <w:rPr>
          <w:rStyle w:val="Intet"/>
          <w:b/>
          <w:bCs/>
        </w:rPr>
      </w:pPr>
      <w:r>
        <w:rPr>
          <w:rStyle w:val="Intet"/>
          <w:rFonts w:eastAsia="Arial Unicode MS" w:cs="Arial Unicode MS"/>
          <w:b/>
          <w:bCs/>
        </w:rPr>
        <w:t>§ 5</w:t>
      </w:r>
      <w:r w:rsidR="00397225">
        <w:rPr>
          <w:rStyle w:val="Intet"/>
          <w:rFonts w:eastAsia="Arial Unicode MS" w:cs="Arial Unicode MS"/>
          <w:b/>
          <w:bCs/>
        </w:rPr>
        <w:t xml:space="preserve"> </w:t>
      </w:r>
      <w:r>
        <w:rPr>
          <w:rStyle w:val="Intet"/>
          <w:rFonts w:eastAsia="Arial Unicode MS" w:cs="Arial Unicode MS"/>
          <w:b/>
          <w:bCs/>
        </w:rPr>
        <w:t>Implementering af aftalen</w:t>
      </w:r>
    </w:p>
    <w:p w:rsidR="007332FB" w:rsidRDefault="007C31FE">
      <w:pPr>
        <w:pStyle w:val="Brdtekst"/>
      </w:pPr>
      <w:r>
        <w:rPr>
          <w:rFonts w:eastAsia="Arial Unicode MS" w:cs="Arial Unicode MS"/>
        </w:rPr>
        <w:t>Samtlige praktiserende læger og kommuner i Region Syddanmark orienteres om aftalen.</w:t>
      </w:r>
    </w:p>
    <w:p w:rsidR="002B596D" w:rsidRDefault="002B596D">
      <w:pPr>
        <w:pStyle w:val="Brdtekst"/>
        <w:rPr>
          <w:rFonts w:eastAsia="Arial Unicode MS" w:cs="Arial Unicode MS"/>
        </w:rPr>
      </w:pPr>
    </w:p>
    <w:p w:rsidR="007332FB" w:rsidRDefault="007C31FE">
      <w:pPr>
        <w:pStyle w:val="Brdtekst"/>
      </w:pPr>
      <w:r>
        <w:rPr>
          <w:rFonts w:eastAsia="Arial Unicode MS" w:cs="Arial Unicode MS"/>
        </w:rPr>
        <w:t>Aftalen skal være tilgængelig på www.sundhed.dk</w:t>
      </w:r>
    </w:p>
    <w:p w:rsidR="004D4366" w:rsidRDefault="004D4366" w:rsidP="004D4366">
      <w:pPr>
        <w:pStyle w:val="Brdtekst"/>
        <w:rPr>
          <w:rFonts w:eastAsia="Arial Unicode MS" w:cs="Arial Unicode MS"/>
        </w:rPr>
      </w:pPr>
    </w:p>
    <w:p w:rsidR="001E3791" w:rsidRDefault="001E3791" w:rsidP="001E3791">
      <w:pPr>
        <w:pStyle w:val="Brdtekst"/>
      </w:pPr>
      <w:r>
        <w:rPr>
          <w:rFonts w:eastAsia="Arial Unicode MS" w:cs="Arial Unicode MS"/>
        </w:rPr>
        <w:lastRenderedPageBreak/>
        <w:t xml:space="preserve">Parterne er enige om at anmode hvert </w:t>
      </w:r>
      <w:r w:rsidR="00B7432C">
        <w:rPr>
          <w:rFonts w:eastAsia="Arial Unicode MS" w:cs="Arial Unicode MS"/>
        </w:rPr>
        <w:t>K</w:t>
      </w:r>
      <w:r>
        <w:rPr>
          <w:rFonts w:eastAsia="Arial Unicode MS" w:cs="Arial Unicode MS"/>
        </w:rPr>
        <w:t xml:space="preserve">ommunalt </w:t>
      </w:r>
      <w:r w:rsidR="00B7432C">
        <w:rPr>
          <w:rFonts w:eastAsia="Arial Unicode MS" w:cs="Arial Unicode MS"/>
        </w:rPr>
        <w:t>L</w:t>
      </w:r>
      <w:r>
        <w:rPr>
          <w:rFonts w:eastAsia="Arial Unicode MS" w:cs="Arial Unicode MS"/>
        </w:rPr>
        <w:t xml:space="preserve">ægeligt </w:t>
      </w:r>
      <w:r w:rsidR="00B7432C">
        <w:rPr>
          <w:rFonts w:eastAsia="Arial Unicode MS" w:cs="Arial Unicode MS"/>
        </w:rPr>
        <w:t>U</w:t>
      </w:r>
      <w:r>
        <w:rPr>
          <w:rFonts w:eastAsia="Arial Unicode MS" w:cs="Arial Unicode MS"/>
        </w:rPr>
        <w:t>dvalg</w:t>
      </w:r>
      <w:r w:rsidR="00B7432C">
        <w:rPr>
          <w:rFonts w:eastAsia="Arial Unicode MS" w:cs="Arial Unicode MS"/>
        </w:rPr>
        <w:t xml:space="preserve"> (KLU)</w:t>
      </w:r>
      <w:r>
        <w:rPr>
          <w:rFonts w:eastAsia="Arial Unicode MS" w:cs="Arial Unicode MS"/>
        </w:rPr>
        <w:t xml:space="preserve"> om at drøfte og aftale, hvorledes samarbejdet mellem læger og </w:t>
      </w:r>
      <w:r w:rsidR="00B7432C">
        <w:rPr>
          <w:rFonts w:eastAsia="Arial Unicode MS" w:cs="Arial Unicode MS"/>
        </w:rPr>
        <w:t xml:space="preserve">de kommunale myndigheder </w:t>
      </w:r>
      <w:r>
        <w:rPr>
          <w:rFonts w:eastAsia="Arial Unicode MS" w:cs="Arial Unicode MS"/>
        </w:rPr>
        <w:t xml:space="preserve">om </w:t>
      </w:r>
      <w:r w:rsidR="00B7432C">
        <w:rPr>
          <w:rFonts w:eastAsia="Arial Unicode MS" w:cs="Arial Unicode MS"/>
        </w:rPr>
        <w:t xml:space="preserve">samarbejdet om udsatte og særligt sårbare patienter/borgere </w:t>
      </w:r>
      <w:r>
        <w:rPr>
          <w:rFonts w:eastAsia="Arial Unicode MS" w:cs="Arial Unicode MS"/>
        </w:rPr>
        <w:t xml:space="preserve">kan </w:t>
      </w:r>
      <w:r w:rsidR="00397225">
        <w:rPr>
          <w:rFonts w:eastAsia="Arial Unicode MS" w:cs="Arial Unicode MS"/>
        </w:rPr>
        <w:t xml:space="preserve">videreudvikles, </w:t>
      </w:r>
      <w:r w:rsidR="0005325B">
        <w:rPr>
          <w:rFonts w:eastAsia="Arial Unicode MS" w:cs="Arial Unicode MS"/>
        </w:rPr>
        <w:t xml:space="preserve">så </w:t>
      </w:r>
      <w:r>
        <w:rPr>
          <w:rFonts w:eastAsia="Arial Unicode MS" w:cs="Arial Unicode MS"/>
        </w:rPr>
        <w:t>aftalen anvendes på den mest hensigtsmæssige måde</w:t>
      </w:r>
      <w:r w:rsidR="0005325B">
        <w:rPr>
          <w:rFonts w:eastAsia="Arial Unicode MS" w:cs="Arial Unicode MS"/>
        </w:rPr>
        <w:t xml:space="preserve">. De Kommunalt Lægelige </w:t>
      </w:r>
      <w:r w:rsidR="0024158D">
        <w:rPr>
          <w:rFonts w:eastAsia="Arial Unicode MS" w:cs="Arial Unicode MS"/>
        </w:rPr>
        <w:t>U</w:t>
      </w:r>
      <w:r w:rsidR="0005325B">
        <w:rPr>
          <w:rFonts w:eastAsia="Arial Unicode MS" w:cs="Arial Unicode MS"/>
        </w:rPr>
        <w:t xml:space="preserve">dvalg </w:t>
      </w:r>
      <w:r>
        <w:rPr>
          <w:rFonts w:eastAsia="Arial Unicode MS" w:cs="Arial Unicode MS"/>
        </w:rPr>
        <w:t xml:space="preserve">anmodes </w:t>
      </w:r>
      <w:r w:rsidR="0005325B">
        <w:rPr>
          <w:rFonts w:eastAsia="Arial Unicode MS" w:cs="Arial Unicode MS"/>
        </w:rPr>
        <w:t xml:space="preserve">endvidere </w:t>
      </w:r>
      <w:r>
        <w:rPr>
          <w:rFonts w:eastAsia="Arial Unicode MS" w:cs="Arial Unicode MS"/>
        </w:rPr>
        <w:t>om at bidrage til at evaluere brugen af aftalen</w:t>
      </w:r>
      <w:r w:rsidR="002B596D">
        <w:rPr>
          <w:rFonts w:eastAsia="Arial Unicode MS" w:cs="Arial Unicode MS"/>
        </w:rPr>
        <w:t>.</w:t>
      </w:r>
    </w:p>
    <w:p w:rsidR="001E3791" w:rsidRPr="001E3791" w:rsidRDefault="001E3791" w:rsidP="001E3791">
      <w:pPr>
        <w:pStyle w:val="Brdtekst"/>
        <w:rPr>
          <w:rFonts w:eastAsia="Arial Unicode MS" w:cs="Arial Unicode MS"/>
        </w:rPr>
      </w:pPr>
    </w:p>
    <w:p w:rsidR="001E3791" w:rsidRPr="001E3791" w:rsidRDefault="001E3791" w:rsidP="001E3791">
      <w:pPr>
        <w:pStyle w:val="Brdtekst"/>
        <w:rPr>
          <w:rFonts w:eastAsia="Arial Unicode MS" w:cs="Arial Unicode MS"/>
        </w:rPr>
      </w:pPr>
      <w:r w:rsidRPr="001E3791">
        <w:rPr>
          <w:rFonts w:eastAsia="Arial Unicode MS" w:cs="Arial Unicode MS"/>
        </w:rPr>
        <w:t>K</w:t>
      </w:r>
      <w:r w:rsidR="002B596D">
        <w:rPr>
          <w:rFonts w:eastAsia="Arial Unicode MS" w:cs="Arial Unicode MS"/>
        </w:rPr>
        <w:t>valitets og Efteruddannelsesu</w:t>
      </w:r>
      <w:r w:rsidRPr="001E3791">
        <w:rPr>
          <w:rFonts w:eastAsia="Arial Unicode MS" w:cs="Arial Unicode MS"/>
        </w:rPr>
        <w:t>dvalget anmodes om at tilrettelægge implementeringsindsatsen</w:t>
      </w:r>
      <w:r w:rsidR="002B596D">
        <w:rPr>
          <w:rFonts w:eastAsia="Arial Unicode MS" w:cs="Arial Unicode MS"/>
        </w:rPr>
        <w:t>.</w:t>
      </w:r>
    </w:p>
    <w:p w:rsidR="007332FB" w:rsidRPr="001E3791" w:rsidRDefault="007332FB">
      <w:pPr>
        <w:pStyle w:val="Brdtekst"/>
        <w:rPr>
          <w:rFonts w:eastAsia="Arial Unicode MS" w:cs="Arial Unicode MS"/>
        </w:rPr>
      </w:pPr>
    </w:p>
    <w:p w:rsidR="007332FB" w:rsidRDefault="007C31FE">
      <w:pPr>
        <w:pStyle w:val="Brdtekst"/>
        <w:rPr>
          <w:rStyle w:val="Intet"/>
          <w:b/>
          <w:bCs/>
        </w:rPr>
      </w:pPr>
      <w:r>
        <w:rPr>
          <w:rStyle w:val="Intet"/>
          <w:rFonts w:eastAsia="Arial Unicode MS" w:cs="Arial Unicode MS"/>
          <w:b/>
          <w:bCs/>
        </w:rPr>
        <w:t>§ 6</w:t>
      </w:r>
      <w:r w:rsidR="00397225">
        <w:rPr>
          <w:rStyle w:val="Intet"/>
          <w:rFonts w:eastAsia="Arial Unicode MS" w:cs="Arial Unicode MS"/>
          <w:b/>
          <w:bCs/>
        </w:rPr>
        <w:t xml:space="preserve"> </w:t>
      </w:r>
      <w:r>
        <w:rPr>
          <w:rStyle w:val="Intet"/>
          <w:rFonts w:eastAsia="Arial Unicode MS" w:cs="Arial Unicode MS"/>
          <w:b/>
          <w:bCs/>
        </w:rPr>
        <w:t>Forventning til brugen af aftalen</w:t>
      </w:r>
    </w:p>
    <w:p w:rsidR="007332FB" w:rsidRPr="001E3791" w:rsidRDefault="007C31FE">
      <w:pPr>
        <w:pStyle w:val="Brdtekst"/>
        <w:rPr>
          <w:rFonts w:eastAsia="Arial Unicode MS" w:cs="Arial Unicode MS"/>
        </w:rPr>
      </w:pPr>
      <w:r w:rsidRPr="001E3791">
        <w:t xml:space="preserve">Det forventes, at antallet af </w:t>
      </w:r>
      <w:r w:rsidR="004D4366" w:rsidRPr="001E3791">
        <w:t xml:space="preserve">særlige </w:t>
      </w:r>
      <w:r w:rsidRPr="001E3791">
        <w:t>socialmedicinske besøg udgør</w:t>
      </w:r>
      <w:r w:rsidR="00935071" w:rsidRPr="001E3791">
        <w:t xml:space="preserve"> ca</w:t>
      </w:r>
      <w:r w:rsidR="002B596D">
        <w:t>.</w:t>
      </w:r>
      <w:r w:rsidR="00935071" w:rsidRPr="001E3791">
        <w:t xml:space="preserve"> 1000 </w:t>
      </w:r>
      <w:r w:rsidR="004D4366" w:rsidRPr="001E3791">
        <w:t xml:space="preserve">besøg </w:t>
      </w:r>
      <w:r w:rsidR="00935071" w:rsidRPr="001E3791">
        <w:t>på regionsplan pr. år</w:t>
      </w:r>
      <w:r w:rsidR="004D4366" w:rsidRPr="001E3791">
        <w:t xml:space="preserve">, svarende til gennemsnitligt </w:t>
      </w:r>
      <w:r w:rsidR="00935071" w:rsidRPr="001E3791">
        <w:t>1-2 besøg pr. læge pr år</w:t>
      </w:r>
      <w:r w:rsidR="002B596D">
        <w:t>.</w:t>
      </w:r>
    </w:p>
    <w:p w:rsidR="007332FB" w:rsidRDefault="007332FB">
      <w:pPr>
        <w:pStyle w:val="Brdtekst"/>
      </w:pPr>
    </w:p>
    <w:p w:rsidR="007332FB" w:rsidRDefault="007C31FE">
      <w:pPr>
        <w:pStyle w:val="Brdtekst"/>
        <w:rPr>
          <w:rStyle w:val="Intet"/>
          <w:b/>
          <w:bCs/>
        </w:rPr>
      </w:pPr>
      <w:r>
        <w:rPr>
          <w:rStyle w:val="Intet"/>
          <w:rFonts w:eastAsia="Arial Unicode MS" w:cs="Arial Unicode MS"/>
          <w:b/>
          <w:bCs/>
        </w:rPr>
        <w:t>§ 7</w:t>
      </w:r>
      <w:r w:rsidR="002B596D">
        <w:rPr>
          <w:rStyle w:val="Intet"/>
          <w:rFonts w:eastAsia="Arial Unicode MS" w:cs="Arial Unicode MS"/>
          <w:b/>
          <w:bCs/>
        </w:rPr>
        <w:t xml:space="preserve"> </w:t>
      </w:r>
      <w:r w:rsidRPr="00FC493C">
        <w:rPr>
          <w:rStyle w:val="Intet"/>
          <w:rFonts w:eastAsia="Arial Unicode MS" w:cs="Arial Unicode MS"/>
          <w:b/>
          <w:bCs/>
        </w:rPr>
        <w:t>Evaluering &amp; opf</w:t>
      </w:r>
      <w:r>
        <w:rPr>
          <w:rStyle w:val="Intet"/>
          <w:rFonts w:eastAsia="Arial Unicode MS" w:cs="Arial Unicode MS"/>
          <w:b/>
          <w:bCs/>
        </w:rPr>
        <w:t>ølgning</w:t>
      </w:r>
    </w:p>
    <w:p w:rsidR="007332FB" w:rsidRDefault="007C31FE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Praksisplanudvalget drøfter én gang årligt </w:t>
      </w:r>
      <w:r w:rsidR="002259F7" w:rsidRPr="001E3791">
        <w:rPr>
          <w:rFonts w:eastAsia="Arial Unicode MS" w:cs="Arial Unicode MS"/>
        </w:rPr>
        <w:t>aftalens</w:t>
      </w:r>
      <w:r>
        <w:rPr>
          <w:rFonts w:eastAsia="Arial Unicode MS" w:cs="Arial Unicode MS"/>
        </w:rPr>
        <w:t xml:space="preserve"> anvendelse, herunder antal ydelser, samt antal læger, der benytter ydelsen.</w:t>
      </w:r>
    </w:p>
    <w:p w:rsidR="002B596D" w:rsidRPr="001E3791" w:rsidRDefault="002B596D">
      <w:pPr>
        <w:pStyle w:val="Brdtekst"/>
        <w:rPr>
          <w:rFonts w:eastAsia="Arial Unicode MS" w:cs="Arial Unicode MS"/>
        </w:rPr>
      </w:pPr>
    </w:p>
    <w:p w:rsidR="002B596D" w:rsidRPr="001E3791" w:rsidRDefault="002B596D" w:rsidP="002B596D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>Lokalaftaleudvalget har mulighed for individuelt overfor den enkelte læge at opsige muligheden for at udføre ydelsen med 1 må</w:t>
      </w:r>
      <w:r w:rsidRPr="001E3791">
        <w:rPr>
          <w:rFonts w:eastAsia="Arial Unicode MS" w:cs="Arial Unicode MS"/>
        </w:rPr>
        <w:t>neds varsel, s</w:t>
      </w:r>
      <w:r>
        <w:rPr>
          <w:rFonts w:eastAsia="Arial Unicode MS" w:cs="Arial Unicode MS"/>
        </w:rPr>
        <w:t xml:space="preserve">åfremt </w:t>
      </w:r>
      <w:r w:rsidRPr="001E3791">
        <w:t xml:space="preserve">parterne </w:t>
      </w:r>
      <w:r>
        <w:rPr>
          <w:rFonts w:eastAsia="Arial Unicode MS" w:cs="Arial Unicode MS"/>
        </w:rPr>
        <w:t>finder, at der foregår en uhensigtsmæssig brug af ydelsen.</w:t>
      </w:r>
      <w:r w:rsidDel="00CB39AE">
        <w:rPr>
          <w:rFonts w:eastAsia="Arial Unicode MS" w:cs="Arial Unicode MS"/>
        </w:rPr>
        <w:t xml:space="preserve"> </w:t>
      </w:r>
      <w:r w:rsidRPr="001E3791">
        <w:rPr>
          <w:rFonts w:eastAsia="Arial Unicode MS" w:cs="Arial Unicode MS"/>
        </w:rPr>
        <w:t>Forud for dette gives henstilling eller påbud om at følge aftalen på korrekt vis</w:t>
      </w:r>
      <w:r>
        <w:rPr>
          <w:rFonts w:eastAsia="Arial Unicode MS" w:cs="Arial Unicode MS"/>
        </w:rPr>
        <w:t>.</w:t>
      </w:r>
    </w:p>
    <w:p w:rsidR="007332FB" w:rsidRDefault="007332FB">
      <w:pPr>
        <w:pStyle w:val="Brdtekst"/>
        <w:rPr>
          <w:rStyle w:val="Intet"/>
          <w:b/>
          <w:bCs/>
        </w:rPr>
      </w:pPr>
    </w:p>
    <w:p w:rsidR="007332FB" w:rsidRDefault="007C31FE">
      <w:pPr>
        <w:pStyle w:val="Brdtekst"/>
        <w:rPr>
          <w:rStyle w:val="Intet"/>
          <w:b/>
          <w:bCs/>
        </w:rPr>
      </w:pPr>
      <w:r>
        <w:rPr>
          <w:rStyle w:val="Intet"/>
          <w:rFonts w:eastAsia="Arial Unicode MS" w:cs="Arial Unicode MS"/>
          <w:b/>
          <w:bCs/>
        </w:rPr>
        <w:t>§ 8</w:t>
      </w:r>
      <w:r w:rsidR="00397225">
        <w:rPr>
          <w:rStyle w:val="Intet"/>
          <w:rFonts w:eastAsia="Arial Unicode MS" w:cs="Arial Unicode MS"/>
          <w:b/>
          <w:bCs/>
        </w:rPr>
        <w:t xml:space="preserve"> </w:t>
      </w:r>
      <w:r>
        <w:rPr>
          <w:rStyle w:val="Intet"/>
          <w:rFonts w:eastAsia="Arial Unicode MS" w:cs="Arial Unicode MS"/>
          <w:b/>
          <w:bCs/>
        </w:rPr>
        <w:t>Aftalens ikrafttræden og ophør (opsigelsesvarsel)</w:t>
      </w:r>
    </w:p>
    <w:p w:rsidR="007332FB" w:rsidRDefault="007C31FE">
      <w:pPr>
        <w:pStyle w:val="Brdtekst"/>
      </w:pPr>
      <w:r>
        <w:rPr>
          <w:rFonts w:eastAsia="Arial Unicode MS" w:cs="Arial Unicode MS"/>
        </w:rPr>
        <w:t xml:space="preserve">Aftalen træder i </w:t>
      </w:r>
      <w:r w:rsidRPr="00817A27">
        <w:rPr>
          <w:rFonts w:eastAsia="Arial Unicode MS" w:cs="Arial Unicode MS"/>
        </w:rPr>
        <w:t>kraft pr. 01-0</w:t>
      </w:r>
      <w:r w:rsidR="0024158D" w:rsidRPr="00817A27">
        <w:rPr>
          <w:rFonts w:eastAsia="Arial Unicode MS" w:cs="Arial Unicode MS"/>
        </w:rPr>
        <w:t>3</w:t>
      </w:r>
      <w:r w:rsidRPr="00817A27">
        <w:rPr>
          <w:rFonts w:eastAsia="Arial Unicode MS" w:cs="Arial Unicode MS"/>
        </w:rPr>
        <w:t>-2019.</w:t>
      </w:r>
    </w:p>
    <w:p w:rsidR="007332FB" w:rsidRDefault="007C31FE">
      <w:pPr>
        <w:pStyle w:val="Brdtekst"/>
      </w:pPr>
      <w:r>
        <w:rPr>
          <w:rFonts w:eastAsia="Arial Unicode MS" w:cs="Arial Unicode MS"/>
        </w:rPr>
        <w:t>Aftalen kan af de respektive parter opsiges med 3 måneders varsel til den 1. i en måned</w:t>
      </w:r>
    </w:p>
    <w:p w:rsidR="007332FB" w:rsidRDefault="007332FB">
      <w:pPr>
        <w:pStyle w:val="Brdtekst"/>
      </w:pPr>
    </w:p>
    <w:p w:rsidR="007332FB" w:rsidRDefault="007C31FE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Godkendt </w:t>
      </w:r>
      <w:r w:rsidR="00397225">
        <w:rPr>
          <w:rFonts w:eastAsia="Arial Unicode MS" w:cs="Arial Unicode MS"/>
        </w:rPr>
        <w:t>af Praksisplanudvalget - Vejle d. 26-02-2019</w:t>
      </w:r>
    </w:p>
    <w:p w:rsidR="00397225" w:rsidRDefault="00397225">
      <w:pPr>
        <w:pStyle w:val="Brdtekst"/>
      </w:pPr>
    </w:p>
    <w:p w:rsidR="007332FB" w:rsidRDefault="00397225">
      <w:pPr>
        <w:pStyle w:val="Brdtekst"/>
      </w:pPr>
      <w:r w:rsidRPr="003F04A5">
        <w:rPr>
          <w:noProof/>
        </w:rPr>
        <w:drawing>
          <wp:anchor distT="0" distB="0" distL="114300" distR="114300" simplePos="0" relativeHeight="251658240" behindDoc="0" locked="0" layoutInCell="1" allowOverlap="1" wp14:anchorId="36591604" wp14:editId="12AE6BD3">
            <wp:simplePos x="0" y="0"/>
            <wp:positionH relativeFrom="column">
              <wp:posOffset>118745</wp:posOffset>
            </wp:positionH>
            <wp:positionV relativeFrom="paragraph">
              <wp:posOffset>67310</wp:posOffset>
            </wp:positionV>
            <wp:extent cx="1709420" cy="1104900"/>
            <wp:effectExtent l="0" t="0" r="508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2FB" w:rsidRDefault="007332FB">
      <w:pPr>
        <w:pStyle w:val="Brdtekst"/>
      </w:pPr>
    </w:p>
    <w:p w:rsidR="007332FB" w:rsidRDefault="007332FB">
      <w:pPr>
        <w:pStyle w:val="Brdtekst"/>
      </w:pPr>
    </w:p>
    <w:p w:rsidR="007332FB" w:rsidRDefault="00397225">
      <w:pPr>
        <w:pStyle w:val="Brdtekst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7C31FE" w:rsidRPr="00FC493C">
        <w:rPr>
          <w:rFonts w:eastAsia="Arial Unicode MS" w:cs="Arial Unicode MS"/>
        </w:rPr>
        <w:tab/>
        <w:t>_______________________________</w:t>
      </w:r>
    </w:p>
    <w:p w:rsidR="007332FB" w:rsidRDefault="00397225">
      <w:pPr>
        <w:pStyle w:val="Brdtekst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7C31FE">
        <w:rPr>
          <w:rFonts w:eastAsia="Arial Unicode MS" w:cs="Arial Unicode MS"/>
        </w:rPr>
        <w:tab/>
      </w:r>
      <w:r w:rsidR="007C31FE">
        <w:rPr>
          <w:rFonts w:eastAsia="Arial Unicode MS" w:cs="Arial Unicode MS"/>
        </w:rPr>
        <w:tab/>
        <w:t>For Region Syddanmark</w:t>
      </w:r>
      <w:r w:rsidR="007C31FE">
        <w:rPr>
          <w:rFonts w:eastAsia="Arial Unicode MS" w:cs="Arial Unicode MS"/>
        </w:rPr>
        <w:tab/>
      </w:r>
    </w:p>
    <w:p w:rsidR="007332FB" w:rsidRDefault="007C31FE">
      <w:pPr>
        <w:pStyle w:val="Brdtekst"/>
      </w:pPr>
      <w:r>
        <w:rPr>
          <w:rFonts w:eastAsia="Arial Unicode MS" w:cs="Arial Unicode MS"/>
          <w:lang w:val="nl-NL"/>
        </w:rPr>
        <w:tab/>
      </w:r>
      <w:r>
        <w:rPr>
          <w:rFonts w:eastAsia="Arial Unicode MS" w:cs="Arial Unicode MS"/>
          <w:lang w:val="nl-NL"/>
        </w:rPr>
        <w:tab/>
      </w:r>
      <w:r w:rsidR="00397225">
        <w:rPr>
          <w:rFonts w:eastAsia="Arial Unicode MS" w:cs="Arial Unicode MS"/>
          <w:lang w:val="nl-NL"/>
        </w:rPr>
        <w:tab/>
      </w:r>
      <w:r w:rsidR="00397225">
        <w:rPr>
          <w:rFonts w:eastAsia="Arial Unicode MS" w:cs="Arial Unicode MS"/>
          <w:lang w:val="nl-NL"/>
        </w:rPr>
        <w:tab/>
        <w:t>Formand for Praksisplanudvalget</w:t>
      </w:r>
    </w:p>
    <w:p w:rsidR="007332FB" w:rsidRDefault="00397225">
      <w:pPr>
        <w:pStyle w:val="Brdtekst"/>
      </w:pP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  <w:t>Bo Libergren</w:t>
      </w:r>
    </w:p>
    <w:p w:rsidR="007332FB" w:rsidRDefault="007332FB">
      <w:pPr>
        <w:pStyle w:val="Brdtekst"/>
      </w:pPr>
    </w:p>
    <w:p w:rsidR="007332FB" w:rsidRDefault="007332FB">
      <w:pPr>
        <w:pStyle w:val="Brdtekst"/>
      </w:pPr>
    </w:p>
    <w:p w:rsidR="007332FB" w:rsidRDefault="007C31FE">
      <w:pPr>
        <w:pStyle w:val="Brdtekst"/>
      </w:pPr>
      <w:r>
        <w:rPr>
          <w:rFonts w:eastAsia="Arial Unicode MS" w:cs="Arial Unicode MS"/>
        </w:rPr>
        <w:t xml:space="preserve">                                                               </w:t>
      </w:r>
    </w:p>
    <w:p w:rsidR="00C32969" w:rsidRDefault="00C32969">
      <w:pPr>
        <w:pStyle w:val="Brdtekst"/>
        <w:rPr>
          <w:rStyle w:val="Intet"/>
          <w:rFonts w:eastAsia="Arial Unicode MS" w:cs="Arial Unicode MS"/>
          <w:u w:val="single"/>
        </w:rPr>
      </w:pPr>
    </w:p>
    <w:p w:rsidR="00397225" w:rsidRDefault="00397225">
      <w:pPr>
        <w:pStyle w:val="Brdtekst"/>
        <w:rPr>
          <w:rStyle w:val="Intet"/>
          <w:rFonts w:eastAsia="Arial Unicode MS" w:cs="Arial Unicode MS"/>
          <w:u w:val="single"/>
        </w:rPr>
      </w:pPr>
    </w:p>
    <w:p w:rsidR="00397225" w:rsidRDefault="00397225">
      <w:pPr>
        <w:pStyle w:val="Brdtekst"/>
        <w:rPr>
          <w:rStyle w:val="Intet"/>
          <w:rFonts w:eastAsia="Arial Unicode MS" w:cs="Arial Unicode MS"/>
        </w:rPr>
      </w:pPr>
      <w:r>
        <w:rPr>
          <w:rStyle w:val="Intet"/>
          <w:rFonts w:eastAsia="Arial Unicode MS" w:cs="Arial Unicode MS"/>
        </w:rPr>
        <w:t>__________________________________</w:t>
      </w:r>
    </w:p>
    <w:p w:rsidR="007332FB" w:rsidRPr="00397225" w:rsidRDefault="007C31FE">
      <w:pPr>
        <w:pStyle w:val="Brdtekst"/>
        <w:rPr>
          <w:rStyle w:val="Intet"/>
          <w:rFonts w:eastAsia="Arial Unicode MS" w:cs="Arial Unicode MS"/>
        </w:rPr>
      </w:pPr>
      <w:r w:rsidRPr="00397225">
        <w:rPr>
          <w:rStyle w:val="Intet"/>
          <w:rFonts w:eastAsia="Arial Unicode MS" w:cs="Arial Unicode MS"/>
        </w:rPr>
        <w:t>For kommunerne i Region Syddanmark</w:t>
      </w:r>
    </w:p>
    <w:p w:rsidR="00C32969" w:rsidRPr="00397225" w:rsidRDefault="00397225">
      <w:pPr>
        <w:pStyle w:val="Brdtekst"/>
        <w:rPr>
          <w:rStyle w:val="Intet"/>
        </w:rPr>
      </w:pPr>
      <w:r w:rsidRPr="00397225">
        <w:rPr>
          <w:rStyle w:val="Intet"/>
        </w:rPr>
        <w:t>Medlem af Praksisplanudvalget</w:t>
      </w:r>
    </w:p>
    <w:p w:rsidR="007332FB" w:rsidRDefault="00397225">
      <w:pPr>
        <w:pStyle w:val="Brdtekst"/>
      </w:pPr>
      <w:r>
        <w:t>Henning Ravn</w:t>
      </w:r>
    </w:p>
    <w:p w:rsidR="007332FB" w:rsidRDefault="007332FB">
      <w:pPr>
        <w:pStyle w:val="Brdtekst"/>
      </w:pPr>
    </w:p>
    <w:p w:rsidR="007332FB" w:rsidRDefault="00827644">
      <w:pPr>
        <w:pStyle w:val="Brdtekst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:rsidR="007332FB" w:rsidRDefault="007332FB">
      <w:pPr>
        <w:pStyle w:val="Brdtekst"/>
      </w:pPr>
    </w:p>
    <w:p w:rsidR="007332FB" w:rsidRDefault="007332FB">
      <w:pPr>
        <w:pStyle w:val="Brdtekst"/>
      </w:pPr>
    </w:p>
    <w:p w:rsidR="007332FB" w:rsidRDefault="007332FB">
      <w:pPr>
        <w:pStyle w:val="Brdtekst"/>
      </w:pPr>
    </w:p>
    <w:sectPr w:rsidR="007332F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49" w:right="1418" w:bottom="1814" w:left="1418" w:header="709" w:footer="5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36" w:rsidRDefault="002D3636">
      <w:r>
        <w:separator/>
      </w:r>
    </w:p>
  </w:endnote>
  <w:endnote w:type="continuationSeparator" w:id="0">
    <w:p w:rsidR="002D3636" w:rsidRDefault="002D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FB" w:rsidRDefault="007C31FE">
    <w:pPr>
      <w:pStyle w:val="Sidefod"/>
      <w:tabs>
        <w:tab w:val="clear" w:pos="9972"/>
        <w:tab w:val="right" w:pos="9044"/>
      </w:tabs>
      <w:jc w:val="right"/>
    </w:pPr>
    <w:r>
      <w:rPr>
        <w:rStyle w:val="Intet"/>
        <w:sz w:val="16"/>
        <w:szCs w:val="16"/>
      </w:rPr>
      <w:t xml:space="preserve">Side </w:t>
    </w:r>
    <w:r>
      <w:rPr>
        <w:rStyle w:val="Intet"/>
        <w:sz w:val="16"/>
        <w:szCs w:val="16"/>
      </w:rPr>
      <w:fldChar w:fldCharType="begin"/>
    </w:r>
    <w:r>
      <w:rPr>
        <w:rStyle w:val="Intet"/>
        <w:sz w:val="16"/>
        <w:szCs w:val="16"/>
      </w:rPr>
      <w:instrText xml:space="preserve"> PAGE </w:instrText>
    </w:r>
    <w:r>
      <w:rPr>
        <w:rStyle w:val="Intet"/>
        <w:sz w:val="16"/>
        <w:szCs w:val="16"/>
      </w:rPr>
      <w:fldChar w:fldCharType="separate"/>
    </w:r>
    <w:r w:rsidR="00514324">
      <w:rPr>
        <w:rStyle w:val="Intet"/>
        <w:noProof/>
        <w:sz w:val="16"/>
        <w:szCs w:val="16"/>
      </w:rPr>
      <w:t>3</w:t>
    </w:r>
    <w:r>
      <w:rPr>
        <w:rStyle w:val="Intet"/>
        <w:sz w:val="16"/>
        <w:szCs w:val="16"/>
      </w:rPr>
      <w:fldChar w:fldCharType="end"/>
    </w:r>
    <w:r>
      <w:rPr>
        <w:rStyle w:val="Intet"/>
        <w:sz w:val="16"/>
        <w:szCs w:val="16"/>
      </w:rPr>
      <w:t xml:space="preserve"> af </w:t>
    </w:r>
    <w:r>
      <w:rPr>
        <w:rStyle w:val="Intet"/>
        <w:sz w:val="16"/>
        <w:szCs w:val="16"/>
      </w:rPr>
      <w:fldChar w:fldCharType="begin"/>
    </w:r>
    <w:r>
      <w:rPr>
        <w:rStyle w:val="Intet"/>
        <w:sz w:val="16"/>
        <w:szCs w:val="16"/>
      </w:rPr>
      <w:instrText xml:space="preserve"> NUMPAGES </w:instrText>
    </w:r>
    <w:r>
      <w:rPr>
        <w:rStyle w:val="Intet"/>
        <w:sz w:val="16"/>
        <w:szCs w:val="16"/>
      </w:rPr>
      <w:fldChar w:fldCharType="separate"/>
    </w:r>
    <w:r w:rsidR="00514324">
      <w:rPr>
        <w:rStyle w:val="Intet"/>
        <w:noProof/>
        <w:sz w:val="16"/>
        <w:szCs w:val="16"/>
      </w:rPr>
      <w:t>3</w:t>
    </w:r>
    <w:r>
      <w:rPr>
        <w:rStyle w:val="Inte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FB" w:rsidRDefault="007C31FE">
    <w:pPr>
      <w:pStyle w:val="Sidefod"/>
      <w:tabs>
        <w:tab w:val="clear" w:pos="9972"/>
        <w:tab w:val="right" w:pos="9044"/>
      </w:tabs>
      <w:jc w:val="right"/>
      <w:rPr>
        <w:rStyle w:val="Intet"/>
        <w:b/>
        <w:bCs/>
        <w:sz w:val="18"/>
        <w:szCs w:val="18"/>
      </w:rPr>
    </w:pPr>
    <w:r>
      <w:rPr>
        <w:rStyle w:val="Intet"/>
        <w:b/>
        <w:bCs/>
        <w:sz w:val="18"/>
        <w:szCs w:val="18"/>
      </w:rPr>
      <w:t xml:space="preserve">J.nr. </w:t>
    </w:r>
    <w:r w:rsidR="00817A27">
      <w:rPr>
        <w:rStyle w:val="Intet"/>
        <w:b/>
        <w:bCs/>
        <w:sz w:val="18"/>
        <w:szCs w:val="18"/>
      </w:rPr>
      <w:t>18/</w:t>
    </w:r>
    <w:proofErr w:type="gramStart"/>
    <w:r w:rsidR="00817A27">
      <w:rPr>
        <w:rStyle w:val="Intet"/>
        <w:b/>
        <w:bCs/>
        <w:sz w:val="18"/>
        <w:szCs w:val="18"/>
      </w:rPr>
      <w:t>29906</w:t>
    </w:r>
    <w:proofErr w:type="gramEnd"/>
  </w:p>
  <w:p w:rsidR="007332FB" w:rsidRDefault="00397225">
    <w:pPr>
      <w:pStyle w:val="Sidefod"/>
      <w:tabs>
        <w:tab w:val="clear" w:pos="9972"/>
        <w:tab w:val="right" w:pos="9044"/>
      </w:tabs>
      <w:jc w:val="right"/>
      <w:rPr>
        <w:rStyle w:val="Intet"/>
        <w:b/>
        <w:bCs/>
        <w:sz w:val="18"/>
        <w:szCs w:val="18"/>
      </w:rPr>
    </w:pPr>
    <w:r>
      <w:rPr>
        <w:rStyle w:val="Intet"/>
        <w:b/>
        <w:bCs/>
        <w:sz w:val="18"/>
        <w:szCs w:val="18"/>
      </w:rPr>
      <w:t>26-02-2019</w:t>
    </w:r>
  </w:p>
  <w:p w:rsidR="007332FB" w:rsidRDefault="00817A27">
    <w:pPr>
      <w:pStyle w:val="Sidefod"/>
      <w:tabs>
        <w:tab w:val="clear" w:pos="9972"/>
        <w:tab w:val="right" w:pos="9044"/>
      </w:tabs>
      <w:jc w:val="right"/>
    </w:pPr>
    <w:r>
      <w:rPr>
        <w:rStyle w:val="Intet"/>
        <w:b/>
        <w:bCs/>
        <w:sz w:val="18"/>
        <w:szCs w:val="18"/>
      </w:rPr>
      <w:t>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36" w:rsidRDefault="002D3636">
      <w:r>
        <w:separator/>
      </w:r>
    </w:p>
  </w:footnote>
  <w:footnote w:type="continuationSeparator" w:id="0">
    <w:p w:rsidR="002D3636" w:rsidRDefault="002D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FB" w:rsidRDefault="007C31FE">
    <w:pPr>
      <w:pStyle w:val="Sidehoved"/>
      <w:tabs>
        <w:tab w:val="clear" w:pos="9972"/>
        <w:tab w:val="right" w:pos="9044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1757593" wp14:editId="622C3595">
          <wp:simplePos x="0" y="0"/>
          <wp:positionH relativeFrom="page">
            <wp:posOffset>5399404</wp:posOffset>
          </wp:positionH>
          <wp:positionV relativeFrom="page">
            <wp:posOffset>518159</wp:posOffset>
          </wp:positionV>
          <wp:extent cx="1685925" cy="866775"/>
          <wp:effectExtent l="0" t="0" r="0" b="0"/>
          <wp:wrapNone/>
          <wp:docPr id="1073741825" name="officeArt object" descr="Region Syddanmark 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gion Syddanmark Logo_color" descr="Region Syddanmark Logo_c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332FB" w:rsidRDefault="007332FB">
    <w:pPr>
      <w:pStyle w:val="Sidehoved"/>
      <w:tabs>
        <w:tab w:val="clear" w:pos="9972"/>
        <w:tab w:val="right" w:pos="9044"/>
      </w:tabs>
    </w:pPr>
  </w:p>
  <w:p w:rsidR="007332FB" w:rsidRDefault="007332FB">
    <w:pPr>
      <w:pStyle w:val="Sidehoved"/>
      <w:tabs>
        <w:tab w:val="clear" w:pos="9972"/>
        <w:tab w:val="right" w:pos="9044"/>
      </w:tabs>
    </w:pPr>
  </w:p>
  <w:p w:rsidR="007332FB" w:rsidRDefault="007332FB">
    <w:pPr>
      <w:pStyle w:val="Sidehoved"/>
      <w:tabs>
        <w:tab w:val="clear" w:pos="9972"/>
        <w:tab w:val="right" w:pos="9044"/>
      </w:tabs>
    </w:pPr>
  </w:p>
  <w:p w:rsidR="007332FB" w:rsidRDefault="007332FB">
    <w:pPr>
      <w:pStyle w:val="Sidehoved"/>
      <w:tabs>
        <w:tab w:val="clear" w:pos="9972"/>
        <w:tab w:val="right" w:pos="9044"/>
      </w:tabs>
    </w:pPr>
  </w:p>
  <w:p w:rsidR="007332FB" w:rsidRDefault="007332FB">
    <w:pPr>
      <w:pStyle w:val="Sidehoved"/>
      <w:tabs>
        <w:tab w:val="clear" w:pos="9972"/>
        <w:tab w:val="right" w:pos="90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FB" w:rsidRDefault="007C31FE">
    <w:pPr>
      <w:pStyle w:val="Brdtekst"/>
      <w:tabs>
        <w:tab w:val="left" w:pos="1134"/>
        <w:tab w:val="left" w:pos="3119"/>
        <w:tab w:val="left" w:pos="4253"/>
      </w:tabs>
      <w:spacing w:line="80" w:lineRule="exact"/>
      <w:rPr>
        <w:rStyle w:val="Intet"/>
        <w:sz w:val="16"/>
        <w:szCs w:val="16"/>
      </w:rPr>
    </w:pPr>
    <w:r>
      <w:rPr>
        <w:noProof/>
        <w:sz w:val="16"/>
        <w:szCs w:val="16"/>
      </w:rPr>
      <w:drawing>
        <wp:anchor distT="152400" distB="152400" distL="152400" distR="152400" simplePos="0" relativeHeight="251658240" behindDoc="1" locked="0" layoutInCell="1" allowOverlap="1" wp14:anchorId="55108346" wp14:editId="7588EEB7">
          <wp:simplePos x="0" y="0"/>
          <wp:positionH relativeFrom="page">
            <wp:posOffset>5399404</wp:posOffset>
          </wp:positionH>
          <wp:positionV relativeFrom="page">
            <wp:posOffset>518159</wp:posOffset>
          </wp:positionV>
          <wp:extent cx="1685925" cy="866775"/>
          <wp:effectExtent l="0" t="0" r="0" b="0"/>
          <wp:wrapNone/>
          <wp:docPr id="1073741826" name="officeArt object" descr="Region Syddanmark 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egion Syddanmark Logo_color" descr="Region Syddanmark Logo_c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332FB" w:rsidRDefault="007332FB">
    <w:pPr>
      <w:pStyle w:val="Brdtekst"/>
      <w:tabs>
        <w:tab w:val="left" w:pos="1134"/>
        <w:tab w:val="left" w:pos="3119"/>
        <w:tab w:val="left" w:pos="4253"/>
      </w:tabs>
      <w:spacing w:line="220" w:lineRule="exact"/>
      <w:rPr>
        <w:rStyle w:val="Intet"/>
        <w:sz w:val="16"/>
        <w:szCs w:val="16"/>
      </w:rPr>
    </w:pPr>
  </w:p>
  <w:p w:rsidR="007332FB" w:rsidRDefault="007332FB">
    <w:pPr>
      <w:pStyle w:val="Brdtekst"/>
      <w:tabs>
        <w:tab w:val="left" w:pos="1134"/>
        <w:tab w:val="left" w:pos="3119"/>
        <w:tab w:val="left" w:pos="4253"/>
      </w:tabs>
      <w:spacing w:line="220" w:lineRule="exact"/>
      <w:rPr>
        <w:sz w:val="16"/>
        <w:szCs w:val="16"/>
      </w:rPr>
    </w:pPr>
  </w:p>
  <w:p w:rsidR="007332FB" w:rsidRDefault="007332FB">
    <w:pPr>
      <w:pStyle w:val="Brdtekst"/>
      <w:tabs>
        <w:tab w:val="left" w:pos="1134"/>
        <w:tab w:val="left" w:pos="3119"/>
        <w:tab w:val="left" w:pos="4253"/>
      </w:tabs>
      <w:spacing w:line="220" w:lineRule="exact"/>
      <w:rPr>
        <w:sz w:val="16"/>
        <w:szCs w:val="16"/>
      </w:rPr>
    </w:pPr>
  </w:p>
  <w:p w:rsidR="007332FB" w:rsidRDefault="007332FB">
    <w:pPr>
      <w:pStyle w:val="Brdtekst"/>
      <w:tabs>
        <w:tab w:val="left" w:pos="1134"/>
        <w:tab w:val="left" w:pos="3119"/>
        <w:tab w:val="left" w:pos="4253"/>
      </w:tabs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43F"/>
    <w:multiLevelType w:val="hybridMultilevel"/>
    <w:tmpl w:val="C466166A"/>
    <w:styleLink w:val="Importeretformat1"/>
    <w:lvl w:ilvl="0" w:tplc="2DA0DB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CC5A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34E1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D04D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84CE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C0F7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2C4B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B006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0222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87E0765"/>
    <w:multiLevelType w:val="hybridMultilevel"/>
    <w:tmpl w:val="C466166A"/>
    <w:numStyleLink w:val="Importeretformat1"/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ørgen skadborg">
    <w15:presenceInfo w15:providerId="Windows Live" w15:userId="9afa61b9b83ea6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Formatting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FB"/>
    <w:rsid w:val="0005325B"/>
    <w:rsid w:val="0009684C"/>
    <w:rsid w:val="001E3791"/>
    <w:rsid w:val="002259F7"/>
    <w:rsid w:val="0024158D"/>
    <w:rsid w:val="00257E50"/>
    <w:rsid w:val="00284F3D"/>
    <w:rsid w:val="002B596D"/>
    <w:rsid w:val="002D3636"/>
    <w:rsid w:val="00397225"/>
    <w:rsid w:val="003C7667"/>
    <w:rsid w:val="004D4366"/>
    <w:rsid w:val="00514324"/>
    <w:rsid w:val="00543979"/>
    <w:rsid w:val="005976E7"/>
    <w:rsid w:val="0066280B"/>
    <w:rsid w:val="006A5DDE"/>
    <w:rsid w:val="00731383"/>
    <w:rsid w:val="007332FB"/>
    <w:rsid w:val="007425CE"/>
    <w:rsid w:val="00781095"/>
    <w:rsid w:val="007B5D20"/>
    <w:rsid w:val="007C31FE"/>
    <w:rsid w:val="007C483A"/>
    <w:rsid w:val="00817A27"/>
    <w:rsid w:val="00827644"/>
    <w:rsid w:val="00872824"/>
    <w:rsid w:val="009016EA"/>
    <w:rsid w:val="00935071"/>
    <w:rsid w:val="009E0DC8"/>
    <w:rsid w:val="00A34DD7"/>
    <w:rsid w:val="00AC092B"/>
    <w:rsid w:val="00AE5E2C"/>
    <w:rsid w:val="00B7432C"/>
    <w:rsid w:val="00BD46E0"/>
    <w:rsid w:val="00C06D56"/>
    <w:rsid w:val="00C32969"/>
    <w:rsid w:val="00CD2B87"/>
    <w:rsid w:val="00D271EA"/>
    <w:rsid w:val="00E272B7"/>
    <w:rsid w:val="00E54C64"/>
    <w:rsid w:val="00E70F0B"/>
    <w:rsid w:val="00E73B79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986"/>
        <w:tab w:val="right" w:pos="9972"/>
      </w:tabs>
      <w:spacing w:line="260" w:lineRule="exact"/>
    </w:pPr>
    <w:rPr>
      <w:rFonts w:ascii="Arial" w:hAnsi="Arial" w:cs="Arial Unicode MS"/>
      <w:color w:val="000000"/>
      <w:u w:color="000000"/>
    </w:rPr>
  </w:style>
  <w:style w:type="paragraph" w:styleId="Sidefod">
    <w:name w:val="footer"/>
    <w:pPr>
      <w:tabs>
        <w:tab w:val="center" w:pos="4986"/>
        <w:tab w:val="right" w:pos="9972"/>
      </w:tabs>
      <w:spacing w:line="260" w:lineRule="exact"/>
    </w:pPr>
    <w:rPr>
      <w:rFonts w:ascii="Arial" w:hAnsi="Arial" w:cs="Arial Unicode MS"/>
      <w:color w:val="000000"/>
      <w:u w:color="000000"/>
    </w:rPr>
  </w:style>
  <w:style w:type="character" w:customStyle="1" w:styleId="Intet">
    <w:name w:val="Intet"/>
    <w:rPr>
      <w:lang w:val="da-DK"/>
    </w:rPr>
  </w:style>
  <w:style w:type="paragraph" w:styleId="Brdtekst">
    <w:name w:val="Body Text"/>
    <w:link w:val="BrdtekstTegn"/>
    <w:pPr>
      <w:spacing w:line="260" w:lineRule="exact"/>
    </w:pPr>
    <w:rPr>
      <w:rFonts w:ascii="Arial" w:eastAsia="Arial" w:hAnsi="Arial" w:cs="Arial"/>
      <w:color w:val="000000"/>
      <w:u w:color="000000"/>
    </w:rPr>
  </w:style>
  <w:style w:type="paragraph" w:customStyle="1" w:styleId="Storoverskrift">
    <w:name w:val="Stor overskrift"/>
    <w:pPr>
      <w:spacing w:line="400" w:lineRule="exact"/>
    </w:pPr>
    <w:rPr>
      <w:rFonts w:ascii="Arial" w:eastAsia="Arial" w:hAnsi="Arial" w:cs="Arial"/>
      <w:b/>
      <w:bCs/>
      <w:color w:val="000000"/>
      <w:sz w:val="40"/>
      <w:szCs w:val="40"/>
      <w:u w:color="000000"/>
    </w:rPr>
  </w:style>
  <w:style w:type="paragraph" w:styleId="Listeafsnit">
    <w:name w:val="List Paragraph"/>
    <w:pPr>
      <w:spacing w:line="26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C48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483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83A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48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483A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48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83A"/>
    <w:rPr>
      <w:rFonts w:ascii="Tahoma" w:hAnsi="Tahoma" w:cs="Tahoma"/>
      <w:sz w:val="16"/>
      <w:szCs w:val="16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rsid w:val="002259F7"/>
    <w:rPr>
      <w:rFonts w:ascii="Arial" w:eastAsia="Arial" w:hAnsi="Arial" w:cs="Arial"/>
      <w:color w:val="000000"/>
      <w:u w:color="000000"/>
    </w:rPr>
  </w:style>
  <w:style w:type="paragraph" w:customStyle="1" w:styleId="AgendaOpstilling">
    <w:name w:val="AgendaOpstilling"/>
    <w:rsid w:val="001E3791"/>
    <w:pPr>
      <w:spacing w:after="260"/>
    </w:pPr>
    <w:rPr>
      <w:rFonts w:ascii="Arial" w:hAnsi="Arial" w:cs="Arial Unicode MS"/>
      <w:color w:val="000000"/>
      <w:u w:color="000000"/>
    </w:rPr>
  </w:style>
  <w:style w:type="table" w:styleId="Tabel-Gitter">
    <w:name w:val="Table Grid"/>
    <w:basedOn w:val="Tabel-Normal"/>
    <w:uiPriority w:val="39"/>
    <w:rsid w:val="0025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817A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986"/>
        <w:tab w:val="right" w:pos="9972"/>
      </w:tabs>
      <w:spacing w:line="260" w:lineRule="exact"/>
    </w:pPr>
    <w:rPr>
      <w:rFonts w:ascii="Arial" w:hAnsi="Arial" w:cs="Arial Unicode MS"/>
      <w:color w:val="000000"/>
      <w:u w:color="000000"/>
    </w:rPr>
  </w:style>
  <w:style w:type="paragraph" w:styleId="Sidefod">
    <w:name w:val="footer"/>
    <w:pPr>
      <w:tabs>
        <w:tab w:val="center" w:pos="4986"/>
        <w:tab w:val="right" w:pos="9972"/>
      </w:tabs>
      <w:spacing w:line="260" w:lineRule="exact"/>
    </w:pPr>
    <w:rPr>
      <w:rFonts w:ascii="Arial" w:hAnsi="Arial" w:cs="Arial Unicode MS"/>
      <w:color w:val="000000"/>
      <w:u w:color="000000"/>
    </w:rPr>
  </w:style>
  <w:style w:type="character" w:customStyle="1" w:styleId="Intet">
    <w:name w:val="Intet"/>
    <w:rPr>
      <w:lang w:val="da-DK"/>
    </w:rPr>
  </w:style>
  <w:style w:type="paragraph" w:styleId="Brdtekst">
    <w:name w:val="Body Text"/>
    <w:link w:val="BrdtekstTegn"/>
    <w:pPr>
      <w:spacing w:line="260" w:lineRule="exact"/>
    </w:pPr>
    <w:rPr>
      <w:rFonts w:ascii="Arial" w:eastAsia="Arial" w:hAnsi="Arial" w:cs="Arial"/>
      <w:color w:val="000000"/>
      <w:u w:color="000000"/>
    </w:rPr>
  </w:style>
  <w:style w:type="paragraph" w:customStyle="1" w:styleId="Storoverskrift">
    <w:name w:val="Stor overskrift"/>
    <w:pPr>
      <w:spacing w:line="400" w:lineRule="exact"/>
    </w:pPr>
    <w:rPr>
      <w:rFonts w:ascii="Arial" w:eastAsia="Arial" w:hAnsi="Arial" w:cs="Arial"/>
      <w:b/>
      <w:bCs/>
      <w:color w:val="000000"/>
      <w:sz w:val="40"/>
      <w:szCs w:val="40"/>
      <w:u w:color="000000"/>
    </w:rPr>
  </w:style>
  <w:style w:type="paragraph" w:styleId="Listeafsnit">
    <w:name w:val="List Paragraph"/>
    <w:pPr>
      <w:spacing w:line="26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C48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483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83A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48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483A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48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83A"/>
    <w:rPr>
      <w:rFonts w:ascii="Tahoma" w:hAnsi="Tahoma" w:cs="Tahoma"/>
      <w:sz w:val="16"/>
      <w:szCs w:val="16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rsid w:val="002259F7"/>
    <w:rPr>
      <w:rFonts w:ascii="Arial" w:eastAsia="Arial" w:hAnsi="Arial" w:cs="Arial"/>
      <w:color w:val="000000"/>
      <w:u w:color="000000"/>
    </w:rPr>
  </w:style>
  <w:style w:type="paragraph" w:customStyle="1" w:styleId="AgendaOpstilling">
    <w:name w:val="AgendaOpstilling"/>
    <w:rsid w:val="001E3791"/>
    <w:pPr>
      <w:spacing w:after="260"/>
    </w:pPr>
    <w:rPr>
      <w:rFonts w:ascii="Arial" w:hAnsi="Arial" w:cs="Arial Unicode MS"/>
      <w:color w:val="000000"/>
      <w:u w:color="000000"/>
    </w:rPr>
  </w:style>
  <w:style w:type="table" w:styleId="Tabel-Gitter">
    <w:name w:val="Table Grid"/>
    <w:basedOn w:val="Tabel-Normal"/>
    <w:uiPriority w:val="39"/>
    <w:rsid w:val="0025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817A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Nordberg Eriksen</dc:creator>
  <cp:lastModifiedBy>Anita Lerche</cp:lastModifiedBy>
  <cp:revision>2</cp:revision>
  <cp:lastPrinted>2019-02-22T12:27:00Z</cp:lastPrinted>
  <dcterms:created xsi:type="dcterms:W3CDTF">2019-02-26T09:29:00Z</dcterms:created>
  <dcterms:modified xsi:type="dcterms:W3CDTF">2019-02-26T09:29:00Z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{647ACCA2-6256-44F5-A911-D0DCE63F5FF5}</vt:lpwstr>
  </property>
</Properties>
</file>