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31" w:rsidRPr="00E03334" w:rsidRDefault="00C073E7" w:rsidP="00C073E7">
      <w:pPr>
        <w:pStyle w:val="Titel"/>
        <w:rPr>
          <w:b/>
          <w:sz w:val="44"/>
        </w:rPr>
      </w:pPr>
      <w:bookmarkStart w:id="0" w:name="_GoBack"/>
      <w:bookmarkEnd w:id="0"/>
      <w:r w:rsidRPr="00E03334">
        <w:rPr>
          <w:b/>
          <w:sz w:val="44"/>
        </w:rPr>
        <w:t>Fælleskommunalt h</w:t>
      </w:r>
      <w:r w:rsidR="00856CE1" w:rsidRPr="00E03334">
        <w:rPr>
          <w:b/>
          <w:sz w:val="44"/>
        </w:rPr>
        <w:t>øringssvar på Praksisplan for fysioterapi</w:t>
      </w:r>
      <w:r w:rsidRPr="00E03334">
        <w:rPr>
          <w:b/>
          <w:sz w:val="44"/>
        </w:rPr>
        <w:t xml:space="preserve"> i Region Syddanmark</w:t>
      </w:r>
    </w:p>
    <w:p w:rsidR="00C073E7" w:rsidRDefault="00C073E7" w:rsidP="00C073E7">
      <w:r>
        <w:t>De syddanske kommuner takker for muligheden for at komme med bemærkninger til den fremsendte ’Praksisplan for fysioterapi Region Syddanmark’.</w:t>
      </w:r>
    </w:p>
    <w:p w:rsidR="00C073E7" w:rsidRDefault="00C073E7" w:rsidP="00C073E7">
      <w:pPr>
        <w:rPr>
          <w:color w:val="000000"/>
          <w:lang w:eastAsia="da-DK"/>
        </w:rPr>
      </w:pPr>
      <w:r>
        <w:rPr>
          <w:color w:val="000000"/>
          <w:lang w:eastAsia="da-DK"/>
        </w:rPr>
        <w:t>De syddanske kommuner har følgende bemærkninger til praksisplanen:</w:t>
      </w:r>
    </w:p>
    <w:p w:rsidR="00856CE1" w:rsidRPr="00EE4432" w:rsidRDefault="00856CE1" w:rsidP="00F65123">
      <w:pPr>
        <w:pStyle w:val="Overskrift1"/>
      </w:pPr>
      <w:r w:rsidRPr="00EE4432">
        <w:t>Generelle bemærkninger</w:t>
      </w:r>
    </w:p>
    <w:p w:rsidR="00856CE1" w:rsidRDefault="001E0059" w:rsidP="00856CE1">
      <w:pPr>
        <w:pStyle w:val="Listeafsnit"/>
        <w:numPr>
          <w:ilvl w:val="0"/>
          <w:numId w:val="1"/>
        </w:numPr>
      </w:pPr>
      <w:r>
        <w:t xml:space="preserve">Det bemærkes, at der flere gange i </w:t>
      </w:r>
      <w:r w:rsidR="0037273F">
        <w:t>praksis</w:t>
      </w:r>
      <w:r>
        <w:t xml:space="preserve">planen henvises til overenskomsterne for fysioterapi og vederlagsfri fysioterapi.  </w:t>
      </w:r>
      <w:r w:rsidR="0037273F">
        <w:t xml:space="preserve">De syddanske kommuner finder det </w:t>
      </w:r>
      <w:r>
        <w:t>uhensigtsmæssigt, at den nye praksisplan er udarbejdet, før de nye overenskomster er godkendt</w:t>
      </w:r>
      <w:r w:rsidR="00C14A6B">
        <w:t xml:space="preserve"> (</w:t>
      </w:r>
      <w:r w:rsidR="00657541">
        <w:t>forventeligt</w:t>
      </w:r>
      <w:r w:rsidR="00C14A6B">
        <w:t xml:space="preserve"> d. 1. oktober 2018)</w:t>
      </w:r>
      <w:r>
        <w:t>. Særligt fordi praksisplanen udarbejdes med udgangspunkt i overenskomsterne. De syddanske kommuner anbefaler derfor, at praksisplanen først endelig godkendes, når de nye overenskomster ligger fast</w:t>
      </w:r>
      <w:r w:rsidR="00C14A6B">
        <w:t>, og når konsekvenserne af den nye overenskomst er indarbejdet i praksisplanen</w:t>
      </w:r>
      <w:r>
        <w:t xml:space="preserve">. </w:t>
      </w:r>
    </w:p>
    <w:p w:rsidR="00856CE1" w:rsidRDefault="001E0059" w:rsidP="00856CE1">
      <w:pPr>
        <w:pStyle w:val="Listeafsnit"/>
        <w:numPr>
          <w:ilvl w:val="0"/>
          <w:numId w:val="1"/>
        </w:numPr>
      </w:pPr>
      <w:r>
        <w:t>Praksisplanen beskæftiger sig både med fysi</w:t>
      </w:r>
      <w:r w:rsidR="0037273F">
        <w:t xml:space="preserve">oterapiområdet i sin helhed og </w:t>
      </w:r>
      <w:r w:rsidR="00C512B5">
        <w:t>speciale 51, 57, 62 og 65.</w:t>
      </w:r>
      <w:r>
        <w:t xml:space="preserve"> Det</w:t>
      </w:r>
      <w:r w:rsidR="0037273F">
        <w:t xml:space="preserve"> anbefales</w:t>
      </w:r>
      <w:r w:rsidR="00C512B5">
        <w:t>, at den</w:t>
      </w:r>
      <w:r w:rsidR="0037273F">
        <w:t xml:space="preserve"> udelukkende fokusere</w:t>
      </w:r>
      <w:r w:rsidR="00C512B5">
        <w:t>r</w:t>
      </w:r>
      <w:r w:rsidR="0037273F">
        <w:t xml:space="preserve"> på </w:t>
      </w:r>
      <w:r w:rsidR="00C512B5">
        <w:t>de pågældende specialer</w:t>
      </w:r>
      <w:r w:rsidR="0037273F">
        <w:t xml:space="preserve">, da det vil lette forståelse for </w:t>
      </w:r>
      <w:r w:rsidR="00C14A6B">
        <w:t>forstå, hvilke fysioterapeuter samt</w:t>
      </w:r>
      <w:r>
        <w:t xml:space="preserve"> målgruppe der er tale om. </w:t>
      </w:r>
      <w:r w:rsidR="0037273F">
        <w:t>De syddanske kommuner</w:t>
      </w:r>
      <w:r>
        <w:t xml:space="preserve"> anbefales derfor, at det tydeliggøres</w:t>
      </w:r>
      <w:r w:rsidR="0037273F">
        <w:t xml:space="preserve"> indledningsvist</w:t>
      </w:r>
      <w:r>
        <w:t xml:space="preserve">, at praksisplanen er gældende for </w:t>
      </w:r>
      <w:r w:rsidR="0037273F">
        <w:t>privatpraktiserende fysioterapeuter, der beskæftiger sig med en mindre del af det samlede fysioterapiområde.  Det vurderes, at der</w:t>
      </w:r>
      <w:r>
        <w:t xml:space="preserve"> er behov for en ensretning af planen, så det står tydeligere frem, at den alene omhandler specialerne 51, 57, 62 og 65.  </w:t>
      </w:r>
      <w:r w:rsidR="00856CE1">
        <w:t xml:space="preserve"> </w:t>
      </w:r>
    </w:p>
    <w:p w:rsidR="001E0059" w:rsidRDefault="001E0059" w:rsidP="00856CE1">
      <w:pPr>
        <w:pStyle w:val="Listeafsnit"/>
        <w:numPr>
          <w:ilvl w:val="0"/>
          <w:numId w:val="1"/>
        </w:numPr>
      </w:pPr>
      <w:r>
        <w:t>Det anbefales, at der indarbejdes en læsevejledning i forbindelse med indledningen, så det tydeliggøres, hvem målgruppen for praksisplanen</w:t>
      </w:r>
      <w:r w:rsidR="0037273F">
        <w:t xml:space="preserve"> er</w:t>
      </w:r>
      <w:r>
        <w:t xml:space="preserve">, samt hvem den henvender sig til af hhv. politikere, beslutningstagere, fagfolk etc. </w:t>
      </w:r>
    </w:p>
    <w:p w:rsidR="00DE2AAF" w:rsidRDefault="0037273F" w:rsidP="00DE2AAF">
      <w:pPr>
        <w:pStyle w:val="Listeafsnit"/>
        <w:numPr>
          <w:ilvl w:val="0"/>
          <w:numId w:val="1"/>
        </w:numPr>
      </w:pPr>
      <w:r>
        <w:t>De syddanske kommuner ønsker at gøre opmærksom på den forholdsvise store spredning der er blandt de 22 kommuner</w:t>
      </w:r>
      <w:r w:rsidR="00C512B5">
        <w:t xml:space="preserve"> på</w:t>
      </w:r>
      <w:r>
        <w:t xml:space="preserve"> udgift </w:t>
      </w:r>
      <w:r w:rsidR="00C14A6B">
        <w:t>’</w:t>
      </w:r>
      <w:r>
        <w:t xml:space="preserve">pr. </w:t>
      </w:r>
      <w:r w:rsidR="00C14A6B">
        <w:t>borger i ordningen’</w:t>
      </w:r>
      <w:r>
        <w:t xml:space="preserve"> på speciale 62</w:t>
      </w:r>
      <w:r w:rsidR="00C14A6B">
        <w:t xml:space="preserve"> (Langeland 15.448 kr. pr. borger </w:t>
      </w:r>
      <w:r w:rsidR="00657541">
        <w:t>sammenlignet</w:t>
      </w:r>
      <w:r w:rsidR="00C14A6B">
        <w:t xml:space="preserve"> med Vejen 9.901 kr. pr. borger)</w:t>
      </w:r>
      <w:r>
        <w:t xml:space="preserve">. Der efterspørges uddybende forklaringer på denne spredning, som for nuværende ikke er at finde i praksisplanen. </w:t>
      </w:r>
      <w:r w:rsidR="00C14A6B">
        <w:t xml:space="preserve">Dette for på sigt at kunne udarbejde handleplaner, der på kan være med til at </w:t>
      </w:r>
      <w:r w:rsidR="006B560D">
        <w:t>sikre et ensartet forbrug i og på tværs af kommunerne i Syddanmark</w:t>
      </w:r>
      <w:r w:rsidR="00C14A6B">
        <w:t xml:space="preserve">. </w:t>
      </w:r>
    </w:p>
    <w:p w:rsidR="00280F1B" w:rsidRDefault="00C14A6B" w:rsidP="006B560D">
      <w:pPr>
        <w:pStyle w:val="Listeafsnit"/>
        <w:numPr>
          <w:ilvl w:val="0"/>
          <w:numId w:val="1"/>
        </w:numPr>
      </w:pPr>
      <w:r>
        <w:t xml:space="preserve">Det bør angives, hvorvidt tallene i tabellerne, der viser priser for forskellige år, er </w:t>
      </w:r>
      <w:r w:rsidR="00657541">
        <w:t>indeksreguleret</w:t>
      </w:r>
      <w:r>
        <w:t xml:space="preserve"> (fx tabel 3). </w:t>
      </w:r>
    </w:p>
    <w:p w:rsidR="00C14A6B" w:rsidRDefault="00280F1B" w:rsidP="006B560D">
      <w:pPr>
        <w:pStyle w:val="Listeafsnit"/>
        <w:numPr>
          <w:ilvl w:val="0"/>
          <w:numId w:val="1"/>
        </w:numPr>
      </w:pPr>
      <w:r>
        <w:t xml:space="preserve">Hvis ”sikrede” er det samme som ”borgere”, bør dette anvendes i stedet. </w:t>
      </w:r>
      <w:r w:rsidR="00C14A6B">
        <w:t xml:space="preserve">Såfremt det ikke er tilfældet, </w:t>
      </w:r>
      <w:r>
        <w:t>efterspørges</w:t>
      </w:r>
      <w:r w:rsidR="00C14A6B">
        <w:t xml:space="preserve"> der en definition på ”sikrede” samt en oversigt over, hvor mange ”sikrede”, der er i hver kommune. </w:t>
      </w:r>
    </w:p>
    <w:p w:rsidR="00280F1B" w:rsidRDefault="00280F1B" w:rsidP="006B560D">
      <w:pPr>
        <w:pStyle w:val="Listeafsnit"/>
        <w:numPr>
          <w:ilvl w:val="0"/>
          <w:numId w:val="1"/>
        </w:numPr>
      </w:pPr>
      <w:r>
        <w:t xml:space="preserve">Det anbefales, at tabellerne bliver fortløbende nummereret, da det ellers forvirrer læseren, når der henvises til et tabelnummer. </w:t>
      </w:r>
    </w:p>
    <w:p w:rsidR="00F65123" w:rsidRDefault="00F65123" w:rsidP="00F65123">
      <w:pPr>
        <w:pStyle w:val="Listeafsnit"/>
      </w:pPr>
    </w:p>
    <w:p w:rsidR="00DE2AAF" w:rsidRPr="00EE4432" w:rsidRDefault="00DE2AAF" w:rsidP="00F65123">
      <w:pPr>
        <w:pStyle w:val="Overskrift1"/>
      </w:pPr>
      <w:r w:rsidRPr="00EE4432">
        <w:lastRenderedPageBreak/>
        <w:t>Specifikke</w:t>
      </w:r>
      <w:r w:rsidR="00E87BFC">
        <w:t xml:space="preserve"> bemærkninger</w:t>
      </w:r>
    </w:p>
    <w:p w:rsidR="00E87BFC" w:rsidRDefault="00E87BFC" w:rsidP="00EE4432">
      <w:pPr>
        <w:pStyle w:val="Listeafsnit"/>
        <w:numPr>
          <w:ilvl w:val="0"/>
          <w:numId w:val="1"/>
        </w:numPr>
      </w:pPr>
      <w:r w:rsidRPr="00E87BFC">
        <w:rPr>
          <w:b/>
        </w:rPr>
        <w:t>1.1 Baggrund for praksisplanen</w:t>
      </w:r>
      <w:r>
        <w:t xml:space="preserve">: </w:t>
      </w:r>
    </w:p>
    <w:p w:rsidR="00C662F7" w:rsidRDefault="00B07F35" w:rsidP="00E87BFC">
      <w:pPr>
        <w:pStyle w:val="Listeafsnit"/>
        <w:numPr>
          <w:ilvl w:val="1"/>
          <w:numId w:val="1"/>
        </w:numPr>
      </w:pPr>
      <w:r>
        <w:t>Det anbefales</w:t>
      </w:r>
      <w:r w:rsidR="00E87BFC">
        <w:t>, at det indledningsvis fremhæves, at denne</w:t>
      </w:r>
      <w:r w:rsidR="00474629">
        <w:t xml:space="preserve"> praksisplan er gældende for de fire specialer (51, 57, 62 og 65), </w:t>
      </w:r>
      <w:r w:rsidR="00C512B5">
        <w:t xml:space="preserve">og at </w:t>
      </w:r>
      <w:r w:rsidR="00474629">
        <w:t>de</w:t>
      </w:r>
      <w:r w:rsidR="00E87BFC">
        <w:t>t samlede fysioterapiområde</w:t>
      </w:r>
      <w:r w:rsidR="00C512B5">
        <w:t xml:space="preserve"> er langt mere end kun de fire specialer</w:t>
      </w:r>
      <w:r w:rsidR="00E87BFC">
        <w:t xml:space="preserve">. Det vil være med til at give læseren en bedre forståelse af, hvem planen er gældende for.  </w:t>
      </w:r>
    </w:p>
    <w:p w:rsidR="00E87BFC" w:rsidRPr="009D746E" w:rsidRDefault="00E87BFC" w:rsidP="00E87BFC">
      <w:pPr>
        <w:pStyle w:val="Listeafsnit"/>
        <w:numPr>
          <w:ilvl w:val="0"/>
          <w:numId w:val="1"/>
        </w:numPr>
        <w:rPr>
          <w:b/>
        </w:rPr>
      </w:pPr>
      <w:r w:rsidRPr="009D746E">
        <w:rPr>
          <w:b/>
        </w:rPr>
        <w:t>1.2 Praksisplanens opbygning</w:t>
      </w:r>
    </w:p>
    <w:p w:rsidR="00E87BFC" w:rsidRDefault="00B07F35" w:rsidP="00E87BFC">
      <w:pPr>
        <w:pStyle w:val="Listeafsnit"/>
        <w:numPr>
          <w:ilvl w:val="1"/>
          <w:numId w:val="1"/>
        </w:numPr>
      </w:pPr>
      <w:r>
        <w:t xml:space="preserve">Det </w:t>
      </w:r>
      <w:r w:rsidR="00E87BFC">
        <w:t>anbef</w:t>
      </w:r>
      <w:r>
        <w:t>ales</w:t>
      </w:r>
      <w:r w:rsidR="009D746E">
        <w:t>,</w:t>
      </w:r>
      <w:r w:rsidR="00E87BFC">
        <w:t xml:space="preserve"> at</w:t>
      </w:r>
      <w:r w:rsidR="009D746E">
        <w:t xml:space="preserve"> kapitel 2 ændres til kun </w:t>
      </w:r>
      <w:r w:rsidR="00E87BFC">
        <w:t>at</w:t>
      </w:r>
      <w:r w:rsidR="009D746E">
        <w:t xml:space="preserve"> omhandle den del af det fysioterapeutiske område, som er relevant for praksisplanen og ikke </w:t>
      </w:r>
      <w:r w:rsidR="009D746E">
        <w:rPr>
          <w:i/>
        </w:rPr>
        <w:t>hele</w:t>
      </w:r>
      <w:r w:rsidR="00E87BFC">
        <w:t xml:space="preserve"> det fysioterapeutisk</w:t>
      </w:r>
      <w:r w:rsidR="009D746E">
        <w:t xml:space="preserve">e område. </w:t>
      </w:r>
    </w:p>
    <w:p w:rsidR="009D746E" w:rsidRPr="009D746E" w:rsidRDefault="009D746E" w:rsidP="009D746E">
      <w:pPr>
        <w:pStyle w:val="Listeafsnit"/>
        <w:numPr>
          <w:ilvl w:val="0"/>
          <w:numId w:val="1"/>
        </w:numPr>
        <w:rPr>
          <w:b/>
        </w:rPr>
      </w:pPr>
      <w:r w:rsidRPr="009D746E">
        <w:rPr>
          <w:b/>
        </w:rPr>
        <w:t>2.1 Landsoverenskomstens rammer for fysioterapiområdet</w:t>
      </w:r>
    </w:p>
    <w:p w:rsidR="009D746E" w:rsidRDefault="00C31F67" w:rsidP="009D746E">
      <w:pPr>
        <w:pStyle w:val="Listeafsnit"/>
        <w:numPr>
          <w:ilvl w:val="1"/>
          <w:numId w:val="1"/>
        </w:numPr>
      </w:pPr>
      <w:r>
        <w:t xml:space="preserve">Det anbefales, at der bliver anvendt en konsistent brug af begrebet ’overenskomst’. Det forvirrer læseren en smule, at der både benyttes ’landsoverenskomst’ og ’overenskomst’. </w:t>
      </w:r>
    </w:p>
    <w:p w:rsidR="00C31F67" w:rsidRDefault="00C31F67" w:rsidP="009D746E">
      <w:pPr>
        <w:pStyle w:val="Listeafsnit"/>
        <w:numPr>
          <w:ilvl w:val="1"/>
          <w:numId w:val="1"/>
        </w:numPr>
      </w:pPr>
      <w:r>
        <w:t>Det beskrives i afsnittet, at ”</w:t>
      </w:r>
      <w:r w:rsidR="00B6228A">
        <w:rPr>
          <w:i/>
        </w:rPr>
        <w:t>I praksisplanen beskrives</w:t>
      </w:r>
      <w:r w:rsidRPr="00C31F67">
        <w:rPr>
          <w:i/>
        </w:rPr>
        <w:t xml:space="preserve"> de kommunale tilbud, herunder kapacitet og målgruppe, fordi udviklingen af disse influerer på kapaciteten i praksissektoren</w:t>
      </w:r>
      <w:r>
        <w:t>”. Det er uklart for kommunerne, hvor det er beskrevet/behandlet i planen?</w:t>
      </w:r>
    </w:p>
    <w:p w:rsidR="00C31F67" w:rsidRDefault="00C31F67" w:rsidP="009D746E">
      <w:pPr>
        <w:pStyle w:val="Listeafsnit"/>
        <w:numPr>
          <w:ilvl w:val="1"/>
          <w:numId w:val="1"/>
        </w:numPr>
      </w:pPr>
      <w:r>
        <w:t>Det anbefales, at følgende flyttes op i indledningen: ”</w:t>
      </w:r>
      <w:r w:rsidRPr="00C31F67">
        <w:rPr>
          <w:i/>
        </w:rPr>
        <w:t>Praksisplanens anbefalinger gælder alene fysioterapeuter med ydernummer i praksissektoren</w:t>
      </w:r>
      <w:r>
        <w:t xml:space="preserve">”. </w:t>
      </w:r>
    </w:p>
    <w:p w:rsidR="00C31F67" w:rsidRPr="00C31F67" w:rsidRDefault="00C31F67" w:rsidP="00C31F67">
      <w:pPr>
        <w:pStyle w:val="Listeafsnit"/>
        <w:numPr>
          <w:ilvl w:val="0"/>
          <w:numId w:val="1"/>
        </w:numPr>
        <w:rPr>
          <w:b/>
        </w:rPr>
      </w:pPr>
      <w:r w:rsidRPr="00C31F67">
        <w:rPr>
          <w:b/>
        </w:rPr>
        <w:t>2.1.3 Vederlagsfri ridefysioterapi og almindelig ridefysioterapi (speciale 65 og speciale 57)</w:t>
      </w:r>
    </w:p>
    <w:p w:rsidR="00C31F67" w:rsidRDefault="00C31F67" w:rsidP="00C31F67">
      <w:pPr>
        <w:pStyle w:val="Listeafsnit"/>
        <w:numPr>
          <w:ilvl w:val="1"/>
          <w:numId w:val="1"/>
        </w:numPr>
      </w:pPr>
      <w:r>
        <w:t>Det fremgår af afsnittet, at ”</w:t>
      </w:r>
      <w:r w:rsidRPr="00C31F67">
        <w:rPr>
          <w:i/>
        </w:rPr>
        <w:t>Undtaget er dog personer med fysisk funktionsnedsættelse som følge af progressiv sygdom, hvor patienten ikke er svært fysisk handicappet</w:t>
      </w:r>
      <w:r>
        <w:t xml:space="preserve">”. </w:t>
      </w:r>
      <w:r w:rsidR="00B07F35">
        <w:t>Det anbefales</w:t>
      </w:r>
      <w:r>
        <w:t xml:space="preserve">, at undtagelsen slettes, da det ikke drejer sig om en undtagelse, da det omhandler </w:t>
      </w:r>
      <w:r w:rsidR="00B07F35">
        <w:t>en</w:t>
      </w:r>
      <w:r>
        <w:t xml:space="preserve"> patientgruppe, der </w:t>
      </w:r>
      <w:r>
        <w:rPr>
          <w:u w:val="single"/>
        </w:rPr>
        <w:t>ikke</w:t>
      </w:r>
      <w:r>
        <w:t xml:space="preserve"> er</w:t>
      </w:r>
      <w:r w:rsidR="00B07F35">
        <w:t xml:space="preserve"> svært</w:t>
      </w:r>
      <w:r>
        <w:t xml:space="preserve"> fysisk handicappede. </w:t>
      </w:r>
    </w:p>
    <w:p w:rsidR="006B6D8F" w:rsidRDefault="006B6D8F" w:rsidP="006B6D8F">
      <w:pPr>
        <w:pStyle w:val="Listeafsnit"/>
        <w:numPr>
          <w:ilvl w:val="1"/>
          <w:numId w:val="1"/>
        </w:numPr>
      </w:pPr>
      <w:r w:rsidRPr="006B6D8F">
        <w:rPr>
          <w:b/>
        </w:rPr>
        <w:t>Henvisning og valg af ridefysioterapeut</w:t>
      </w:r>
      <w:r>
        <w:t>:</w:t>
      </w:r>
    </w:p>
    <w:p w:rsidR="00C31F67" w:rsidRDefault="00C31F67" w:rsidP="006B6D8F">
      <w:pPr>
        <w:pStyle w:val="Listeafsnit"/>
        <w:numPr>
          <w:ilvl w:val="2"/>
          <w:numId w:val="1"/>
        </w:numPr>
      </w:pPr>
      <w:r>
        <w:t>Det anbefales, at det skrives ind i afsnittet, hvem der sikrer, at ridefysioterapeuterne lever op til deres forpligtigelser på sundhed.dk</w:t>
      </w:r>
    </w:p>
    <w:p w:rsidR="00C31F67" w:rsidRPr="006B6D8F" w:rsidRDefault="00C31F67" w:rsidP="00C31F67">
      <w:pPr>
        <w:pStyle w:val="Listeafsnit"/>
        <w:numPr>
          <w:ilvl w:val="1"/>
          <w:numId w:val="1"/>
        </w:numPr>
        <w:rPr>
          <w:b/>
        </w:rPr>
      </w:pPr>
      <w:r>
        <w:t xml:space="preserve"> </w:t>
      </w:r>
      <w:r w:rsidR="006B6D8F" w:rsidRPr="006B6D8F">
        <w:rPr>
          <w:b/>
        </w:rPr>
        <w:t>Krav til ridefysioterapeut og rideskole</w:t>
      </w:r>
    </w:p>
    <w:p w:rsidR="006B6D8F" w:rsidRDefault="00B07F35" w:rsidP="006B6D8F">
      <w:pPr>
        <w:pStyle w:val="Listeafsnit"/>
        <w:numPr>
          <w:ilvl w:val="2"/>
          <w:numId w:val="1"/>
        </w:numPr>
      </w:pPr>
      <w:r>
        <w:t>Det anbefales</w:t>
      </w:r>
      <w:r w:rsidR="006B6D8F">
        <w:t>, at følgende sætning omskrives: ”</w:t>
      </w:r>
      <w:r w:rsidR="006B6D8F" w:rsidRPr="006B6D8F">
        <w:rPr>
          <w:i/>
        </w:rPr>
        <w:t>Regionen og kommunerne i regionen kan afslå en ansøgning, fordi myndighederne ikke ønsker den ridefysioterapeutiske kapacitet i regionen udvidet</w:t>
      </w:r>
      <w:r w:rsidR="006B6D8F">
        <w:t>”. Til følgende: ”</w:t>
      </w:r>
      <w:r w:rsidR="006B6D8F" w:rsidRPr="006B6D8F">
        <w:rPr>
          <w:i/>
        </w:rPr>
        <w:t xml:space="preserve">Regionen og kommunerne i regionen kan opslå en </w:t>
      </w:r>
      <w:r w:rsidR="00B6228A">
        <w:rPr>
          <w:i/>
        </w:rPr>
        <w:t>ledig kapacitet</w:t>
      </w:r>
      <w:r w:rsidR="006B6D8F" w:rsidRPr="006B6D8F">
        <w:rPr>
          <w:i/>
        </w:rPr>
        <w:t>, når der er behov for at udvide den ridefysioterapeutiske kapacitet</w:t>
      </w:r>
      <w:r w:rsidR="006B6D8F">
        <w:t xml:space="preserve">”.  </w:t>
      </w:r>
    </w:p>
    <w:p w:rsidR="006B6D8F" w:rsidRPr="006B6D8F" w:rsidRDefault="006B6D8F" w:rsidP="006B6D8F">
      <w:pPr>
        <w:pStyle w:val="Listeafsnit"/>
        <w:numPr>
          <w:ilvl w:val="0"/>
          <w:numId w:val="1"/>
        </w:numPr>
        <w:rPr>
          <w:b/>
        </w:rPr>
      </w:pPr>
      <w:r w:rsidRPr="006B6D8F">
        <w:rPr>
          <w:b/>
        </w:rPr>
        <w:t>2.2 Uddannelse</w:t>
      </w:r>
    </w:p>
    <w:p w:rsidR="006B6D8F" w:rsidRDefault="00B07F35" w:rsidP="006B6D8F">
      <w:pPr>
        <w:pStyle w:val="Listeafsnit"/>
        <w:numPr>
          <w:ilvl w:val="1"/>
          <w:numId w:val="1"/>
        </w:numPr>
      </w:pPr>
      <w:r>
        <w:t>Det anbefales</w:t>
      </w:r>
      <w:r w:rsidR="006B6D8F">
        <w:t xml:space="preserve">, at afsnittet udgår af praksisplanen, da det ikke har særlig relevans for området. </w:t>
      </w:r>
      <w:r>
        <w:t>Det er ligeledes</w:t>
      </w:r>
      <w:r w:rsidR="006B6D8F">
        <w:t xml:space="preserve"> ikke vilkår, der ændrer sig fra</w:t>
      </w:r>
      <w:r>
        <w:t xml:space="preserve"> én</w:t>
      </w:r>
      <w:r w:rsidR="006B6D8F">
        <w:t xml:space="preserve"> plan</w:t>
      </w:r>
      <w:r>
        <w:t>periode</w:t>
      </w:r>
      <w:r w:rsidR="006B6D8F">
        <w:t xml:space="preserve"> til </w:t>
      </w:r>
      <w:r>
        <w:t>en anden</w:t>
      </w:r>
      <w:r w:rsidR="006B6D8F">
        <w:t xml:space="preserve">. </w:t>
      </w:r>
    </w:p>
    <w:p w:rsidR="006B6D8F" w:rsidRPr="006B6D8F" w:rsidRDefault="006B6D8F" w:rsidP="006B6D8F">
      <w:pPr>
        <w:pStyle w:val="Listeafsnit"/>
        <w:numPr>
          <w:ilvl w:val="0"/>
          <w:numId w:val="1"/>
        </w:numPr>
        <w:rPr>
          <w:b/>
        </w:rPr>
      </w:pPr>
      <w:r w:rsidRPr="006B6D8F">
        <w:rPr>
          <w:b/>
        </w:rPr>
        <w:t>2.2.1 Efteruddannelse</w:t>
      </w:r>
    </w:p>
    <w:p w:rsidR="006B6D8F" w:rsidRDefault="00B07F35" w:rsidP="006B6D8F">
      <w:pPr>
        <w:pStyle w:val="Listeafsnit"/>
        <w:numPr>
          <w:ilvl w:val="1"/>
          <w:numId w:val="1"/>
        </w:numPr>
      </w:pPr>
      <w:r>
        <w:t>Det anbefales,</w:t>
      </w:r>
      <w:r w:rsidR="006B6D8F">
        <w:t xml:space="preserve"> at det skrives ind i afsnittet, at der ikke stilles særlige krav til efteruddannelse blandt </w:t>
      </w:r>
      <w:r w:rsidR="00B6228A">
        <w:t xml:space="preserve">fysioterapeuter i </w:t>
      </w:r>
      <w:r w:rsidR="006B6D8F">
        <w:t xml:space="preserve">målgruppen.  </w:t>
      </w:r>
      <w:r>
        <w:t xml:space="preserve">Alternativt anbefales det, at afsnittet slettes. </w:t>
      </w:r>
    </w:p>
    <w:p w:rsidR="006B6D8F" w:rsidRPr="006B6D8F" w:rsidRDefault="006B6D8F" w:rsidP="006B6D8F">
      <w:pPr>
        <w:pStyle w:val="Listeafsnit"/>
        <w:numPr>
          <w:ilvl w:val="0"/>
          <w:numId w:val="1"/>
        </w:numPr>
        <w:rPr>
          <w:b/>
        </w:rPr>
      </w:pPr>
      <w:r w:rsidRPr="006B6D8F">
        <w:rPr>
          <w:b/>
        </w:rPr>
        <w:t>2.2.2 Kandidatuddannelsen i fysioterapi</w:t>
      </w:r>
    </w:p>
    <w:p w:rsidR="00A31CB7" w:rsidRDefault="00B07F35" w:rsidP="00A31CB7">
      <w:pPr>
        <w:pStyle w:val="Listeafsnit"/>
        <w:numPr>
          <w:ilvl w:val="1"/>
          <w:numId w:val="1"/>
        </w:numPr>
      </w:pPr>
      <w:r>
        <w:t>Det anbefales</w:t>
      </w:r>
      <w:r w:rsidR="006B6D8F">
        <w:t>, at afsnittet udgår af praksisplanen, da det ikke har særlig relevans for området. Det er</w:t>
      </w:r>
      <w:r>
        <w:t xml:space="preserve"> ligeledes</w:t>
      </w:r>
      <w:r w:rsidR="006B6D8F">
        <w:t xml:space="preserve"> ikke vilkår, der ændrer sig fra én planperiode til en anden</w:t>
      </w:r>
      <w:r w:rsidR="00A31CB7">
        <w:t>.</w:t>
      </w:r>
    </w:p>
    <w:p w:rsidR="006B6D8F" w:rsidRPr="00A31CB7" w:rsidRDefault="006B6D8F" w:rsidP="00A31CB7">
      <w:pPr>
        <w:pStyle w:val="Listeafsnit"/>
        <w:numPr>
          <w:ilvl w:val="0"/>
          <w:numId w:val="1"/>
        </w:numPr>
        <w:rPr>
          <w:b/>
        </w:rPr>
      </w:pPr>
      <w:r>
        <w:t xml:space="preserve"> </w:t>
      </w:r>
      <w:r w:rsidR="00A31CB7" w:rsidRPr="00A31CB7">
        <w:rPr>
          <w:b/>
        </w:rPr>
        <w:t>2.4.1 Kliniske retningslinjer fra Sundhedsstyrelsen</w:t>
      </w:r>
    </w:p>
    <w:p w:rsidR="006B6D8F" w:rsidRDefault="00A31CB7" w:rsidP="006B6D8F">
      <w:pPr>
        <w:pStyle w:val="Listeafsnit"/>
        <w:numPr>
          <w:ilvl w:val="1"/>
          <w:numId w:val="1"/>
        </w:numPr>
      </w:pPr>
      <w:r>
        <w:lastRenderedPageBreak/>
        <w:t xml:space="preserve">Det anbefales, at det skrives tydeligere ind i afsnittet, hvordan det forventes, at der arbejdes med de kliniske retningslinjer. </w:t>
      </w:r>
    </w:p>
    <w:p w:rsidR="009712CD" w:rsidRDefault="009712CD" w:rsidP="00A31CB7">
      <w:pPr>
        <w:pStyle w:val="Listeafsnit"/>
        <w:numPr>
          <w:ilvl w:val="1"/>
          <w:numId w:val="1"/>
        </w:numPr>
        <w:rPr>
          <w:szCs w:val="20"/>
        </w:rPr>
      </w:pPr>
      <w:r>
        <w:rPr>
          <w:szCs w:val="20"/>
        </w:rPr>
        <w:t>Følgende kliniske retningslinjer er udgivet og vurderes ligeledes</w:t>
      </w:r>
      <w:r w:rsidR="00B07F35">
        <w:rPr>
          <w:szCs w:val="20"/>
        </w:rPr>
        <w:t xml:space="preserve"> at være</w:t>
      </w:r>
      <w:r>
        <w:rPr>
          <w:szCs w:val="20"/>
        </w:rPr>
        <w:t xml:space="preserve"> relevant for området: </w:t>
      </w:r>
    </w:p>
    <w:p w:rsidR="00A31CB7" w:rsidRDefault="00A31CB7" w:rsidP="009712CD">
      <w:pPr>
        <w:pStyle w:val="Listeafsnit"/>
        <w:numPr>
          <w:ilvl w:val="2"/>
          <w:numId w:val="1"/>
        </w:numPr>
        <w:rPr>
          <w:szCs w:val="20"/>
        </w:rPr>
      </w:pPr>
      <w:r w:rsidRPr="00A31CB7">
        <w:rPr>
          <w:szCs w:val="20"/>
        </w:rPr>
        <w:t>N</w:t>
      </w:r>
      <w:r w:rsidR="009712CD">
        <w:rPr>
          <w:szCs w:val="20"/>
        </w:rPr>
        <w:t>akke smerter – ikke kirurgisk, E</w:t>
      </w:r>
      <w:r w:rsidRPr="00A31CB7">
        <w:rPr>
          <w:szCs w:val="20"/>
        </w:rPr>
        <w:t xml:space="preserve">rnærings og træningsindsatser til ældre med </w:t>
      </w:r>
      <w:r w:rsidR="009712CD">
        <w:rPr>
          <w:szCs w:val="20"/>
        </w:rPr>
        <w:t>geriatriske problemstillinger, F</w:t>
      </w:r>
      <w:r w:rsidRPr="00A31CB7">
        <w:rPr>
          <w:szCs w:val="20"/>
        </w:rPr>
        <w:t xml:space="preserve">orebyggelse af fald og behandling af </w:t>
      </w:r>
      <w:r w:rsidR="009712CD">
        <w:rPr>
          <w:szCs w:val="20"/>
        </w:rPr>
        <w:t xml:space="preserve">lumbalstenose, </w:t>
      </w:r>
      <w:r w:rsidRPr="00A31CB7">
        <w:rPr>
          <w:szCs w:val="20"/>
        </w:rPr>
        <w:t>Udredning og behandling af patienter med generaliserede</w:t>
      </w:r>
      <w:r w:rsidR="009712CD">
        <w:rPr>
          <w:szCs w:val="20"/>
        </w:rPr>
        <w:t xml:space="preserve"> smerter i bevægeapparatet</w:t>
      </w:r>
      <w:r w:rsidRPr="00A31CB7">
        <w:rPr>
          <w:szCs w:val="20"/>
        </w:rPr>
        <w:t xml:space="preserve">. </w:t>
      </w:r>
    </w:p>
    <w:p w:rsidR="009712CD" w:rsidRPr="001F600B" w:rsidRDefault="009712CD" w:rsidP="009712CD">
      <w:pPr>
        <w:pStyle w:val="Listeafsnit"/>
        <w:numPr>
          <w:ilvl w:val="0"/>
          <w:numId w:val="1"/>
        </w:numPr>
        <w:rPr>
          <w:b/>
          <w:szCs w:val="20"/>
        </w:rPr>
      </w:pPr>
      <w:r w:rsidRPr="001F600B">
        <w:rPr>
          <w:b/>
          <w:szCs w:val="20"/>
        </w:rPr>
        <w:t>2.4.2 Den Danske Kvalitetsmodel</w:t>
      </w:r>
    </w:p>
    <w:p w:rsidR="009712CD" w:rsidRDefault="009712CD" w:rsidP="009712CD">
      <w:pPr>
        <w:pStyle w:val="Listeafsnit"/>
        <w:numPr>
          <w:ilvl w:val="1"/>
          <w:numId w:val="1"/>
        </w:numPr>
        <w:rPr>
          <w:szCs w:val="20"/>
        </w:rPr>
      </w:pPr>
      <w:r>
        <w:rPr>
          <w:szCs w:val="20"/>
        </w:rPr>
        <w:t xml:space="preserve">Det anbefales, </w:t>
      </w:r>
      <w:r w:rsidR="00A02BFE">
        <w:rPr>
          <w:szCs w:val="20"/>
        </w:rPr>
        <w:t xml:space="preserve">at det risikobaserede tilsyn skrives ind i forlængelse af dette afsnit. </w:t>
      </w:r>
    </w:p>
    <w:p w:rsidR="001F600B" w:rsidRDefault="001F600B" w:rsidP="001F600B">
      <w:pPr>
        <w:pStyle w:val="Listeafsnit"/>
        <w:numPr>
          <w:ilvl w:val="0"/>
          <w:numId w:val="1"/>
        </w:numPr>
        <w:rPr>
          <w:b/>
          <w:szCs w:val="20"/>
        </w:rPr>
      </w:pPr>
      <w:r w:rsidRPr="001F600B">
        <w:rPr>
          <w:b/>
          <w:szCs w:val="20"/>
        </w:rPr>
        <w:t xml:space="preserve">2.4.3 Centralt kvalitetsarbejde </w:t>
      </w:r>
    </w:p>
    <w:p w:rsidR="00B20B08" w:rsidRPr="00B20B08" w:rsidRDefault="001F600B" w:rsidP="001F600B">
      <w:pPr>
        <w:pStyle w:val="Listeafsnit"/>
        <w:numPr>
          <w:ilvl w:val="1"/>
          <w:numId w:val="1"/>
        </w:numPr>
        <w:rPr>
          <w:b/>
          <w:szCs w:val="20"/>
        </w:rPr>
      </w:pPr>
      <w:r>
        <w:rPr>
          <w:szCs w:val="20"/>
        </w:rPr>
        <w:t xml:space="preserve">Det anbefales, at afsnittet gennemskrives, så det </w:t>
      </w:r>
      <w:r w:rsidR="00B07F35">
        <w:rPr>
          <w:szCs w:val="20"/>
        </w:rPr>
        <w:t>står</w:t>
      </w:r>
      <w:r>
        <w:rPr>
          <w:szCs w:val="20"/>
        </w:rPr>
        <w:t xml:space="preserve"> tydeligere frem, hvad der menes med afsnittet.  Det bør fremhæves, hvem der kan ansøge, hvilken rolle Samarbejdsudvalget</w:t>
      </w:r>
      <w:r w:rsidR="00B07F35">
        <w:rPr>
          <w:szCs w:val="20"/>
        </w:rPr>
        <w:t xml:space="preserve"> for fysioterapi</w:t>
      </w:r>
      <w:r>
        <w:rPr>
          <w:szCs w:val="20"/>
        </w:rPr>
        <w:t xml:space="preserve"> spiller samt eksem</w:t>
      </w:r>
      <w:r w:rsidR="00B20B08">
        <w:rPr>
          <w:szCs w:val="20"/>
        </w:rPr>
        <w:t>pler på, hvem der tidligere har modtaget bevilling fra fonden.</w:t>
      </w:r>
    </w:p>
    <w:p w:rsidR="001F600B" w:rsidRDefault="00B20B08" w:rsidP="00B20B08">
      <w:pPr>
        <w:pStyle w:val="Listeafsnit"/>
        <w:numPr>
          <w:ilvl w:val="0"/>
          <w:numId w:val="1"/>
        </w:numPr>
        <w:rPr>
          <w:b/>
          <w:szCs w:val="20"/>
        </w:rPr>
      </w:pPr>
      <w:r w:rsidRPr="00B20B08">
        <w:rPr>
          <w:b/>
          <w:szCs w:val="20"/>
        </w:rPr>
        <w:t>2.4.4 Regionale projekter</w:t>
      </w:r>
      <w:r w:rsidR="001F600B" w:rsidRPr="00B20B08">
        <w:rPr>
          <w:b/>
          <w:szCs w:val="20"/>
        </w:rPr>
        <w:t xml:space="preserve"> </w:t>
      </w:r>
    </w:p>
    <w:p w:rsidR="00B20B08" w:rsidRPr="002C706A" w:rsidRDefault="00B20B08" w:rsidP="00B20B08">
      <w:pPr>
        <w:pStyle w:val="Listeafsnit"/>
        <w:numPr>
          <w:ilvl w:val="1"/>
          <w:numId w:val="1"/>
        </w:numPr>
        <w:rPr>
          <w:b/>
          <w:szCs w:val="20"/>
        </w:rPr>
      </w:pPr>
      <w:r>
        <w:rPr>
          <w:szCs w:val="20"/>
        </w:rPr>
        <w:t xml:space="preserve">Det anbefales, at det skrives ind i </w:t>
      </w:r>
      <w:r w:rsidR="002C706A">
        <w:rPr>
          <w:szCs w:val="20"/>
        </w:rPr>
        <w:t xml:space="preserve">afsnittet, hvad formålet er med at beskrive de regionale og nationale kvalitetsprojekter. </w:t>
      </w:r>
    </w:p>
    <w:p w:rsidR="002C706A" w:rsidRPr="009844D0" w:rsidRDefault="002C706A" w:rsidP="00B20B08">
      <w:pPr>
        <w:pStyle w:val="Listeafsnit"/>
        <w:numPr>
          <w:ilvl w:val="1"/>
          <w:numId w:val="1"/>
        </w:numPr>
        <w:rPr>
          <w:b/>
          <w:szCs w:val="20"/>
        </w:rPr>
      </w:pPr>
      <w:r w:rsidRPr="009844D0">
        <w:rPr>
          <w:b/>
          <w:szCs w:val="20"/>
        </w:rPr>
        <w:t xml:space="preserve">Udvidet </w:t>
      </w:r>
      <w:r w:rsidR="009844D0" w:rsidRPr="009844D0">
        <w:rPr>
          <w:b/>
          <w:szCs w:val="20"/>
        </w:rPr>
        <w:t>lænderygundersøgelse (ULRUS)</w:t>
      </w:r>
    </w:p>
    <w:p w:rsidR="009844D0" w:rsidRPr="009844D0" w:rsidRDefault="009844D0" w:rsidP="009844D0">
      <w:pPr>
        <w:pStyle w:val="Listeafsnit"/>
        <w:numPr>
          <w:ilvl w:val="2"/>
          <w:numId w:val="1"/>
        </w:numPr>
        <w:rPr>
          <w:b/>
          <w:szCs w:val="20"/>
        </w:rPr>
      </w:pPr>
      <w:r>
        <w:rPr>
          <w:szCs w:val="20"/>
        </w:rPr>
        <w:t xml:space="preserve">Det anbefales, at det skrives ind i afsnittet, hvor mange patienter, det drejer sig om. </w:t>
      </w:r>
    </w:p>
    <w:p w:rsidR="009844D0" w:rsidRDefault="009844D0" w:rsidP="009844D0">
      <w:pPr>
        <w:pStyle w:val="Listeafsnit"/>
        <w:numPr>
          <w:ilvl w:val="1"/>
          <w:numId w:val="1"/>
        </w:numPr>
        <w:rPr>
          <w:b/>
          <w:szCs w:val="20"/>
        </w:rPr>
      </w:pPr>
      <w:r>
        <w:rPr>
          <w:b/>
          <w:szCs w:val="20"/>
        </w:rPr>
        <w:t>Samordningsprojekt omkring vederlagsfri fysioterapi</w:t>
      </w:r>
    </w:p>
    <w:p w:rsidR="009844D0" w:rsidRDefault="009844D0" w:rsidP="009844D0">
      <w:pPr>
        <w:pStyle w:val="Listeafsnit"/>
        <w:numPr>
          <w:ilvl w:val="2"/>
          <w:numId w:val="1"/>
        </w:numPr>
      </w:pPr>
      <w:r>
        <w:t>I forlængelse af samordningsprojektet har Kvalitetsudviklingspuljen i Region Syddanmark støttet op om et lokal</w:t>
      </w:r>
      <w:r w:rsidR="00B07F35">
        <w:t>t</w:t>
      </w:r>
      <w:r>
        <w:t xml:space="preserve"> projekt i Esbjerg Kommune om ”Koordinering af tværsektorielt samarbejde”. Det har givet et godt udbytte for det lokale samarbejde mellem praktiserende fysioterapeuter, kommune, sygehus mm.</w:t>
      </w:r>
      <w:r w:rsidR="00B07F35">
        <w:t xml:space="preserve"> Det ønskes tilføjet til afsnittet. </w:t>
      </w:r>
    </w:p>
    <w:p w:rsidR="009844D0" w:rsidRDefault="009844D0" w:rsidP="009844D0">
      <w:pPr>
        <w:pStyle w:val="Listeafsnit"/>
        <w:numPr>
          <w:ilvl w:val="1"/>
          <w:numId w:val="1"/>
        </w:numPr>
        <w:rPr>
          <w:b/>
          <w:szCs w:val="20"/>
        </w:rPr>
      </w:pPr>
      <w:r>
        <w:rPr>
          <w:b/>
          <w:szCs w:val="20"/>
        </w:rPr>
        <w:t>Palliativ fysioterapi</w:t>
      </w:r>
    </w:p>
    <w:p w:rsidR="009844D0" w:rsidRPr="009844D0" w:rsidRDefault="009844D0" w:rsidP="009844D0">
      <w:pPr>
        <w:pStyle w:val="Listeafsnit"/>
        <w:numPr>
          <w:ilvl w:val="2"/>
          <w:numId w:val="1"/>
        </w:numPr>
        <w:rPr>
          <w:b/>
          <w:szCs w:val="20"/>
        </w:rPr>
      </w:pPr>
      <w:r>
        <w:rPr>
          <w:szCs w:val="20"/>
        </w:rPr>
        <w:t xml:space="preserve">Det </w:t>
      </w:r>
      <w:r w:rsidR="00B07F35">
        <w:rPr>
          <w:szCs w:val="20"/>
        </w:rPr>
        <w:t>bør tilføjes til afsnittet</w:t>
      </w:r>
      <w:r>
        <w:rPr>
          <w:szCs w:val="20"/>
        </w:rPr>
        <w:t>, hvordan området kontrolle</w:t>
      </w:r>
      <w:r w:rsidR="00B6228A">
        <w:rPr>
          <w:szCs w:val="20"/>
        </w:rPr>
        <w:t>re</w:t>
      </w:r>
      <w:r>
        <w:rPr>
          <w:szCs w:val="20"/>
        </w:rPr>
        <w:t xml:space="preserve">s. </w:t>
      </w:r>
    </w:p>
    <w:p w:rsidR="009844D0" w:rsidRPr="009844D0" w:rsidRDefault="009844D0" w:rsidP="009844D0">
      <w:pPr>
        <w:pStyle w:val="Listeafsnit"/>
        <w:numPr>
          <w:ilvl w:val="0"/>
          <w:numId w:val="1"/>
        </w:numPr>
        <w:rPr>
          <w:b/>
          <w:szCs w:val="20"/>
        </w:rPr>
      </w:pPr>
      <w:r w:rsidRPr="009844D0">
        <w:rPr>
          <w:b/>
          <w:szCs w:val="20"/>
        </w:rPr>
        <w:t>2.4.5 Beskrivelse af IT anvendelse</w:t>
      </w:r>
    </w:p>
    <w:p w:rsidR="009844D0" w:rsidRDefault="009844D0" w:rsidP="009844D0">
      <w:pPr>
        <w:pStyle w:val="Listeafsnit"/>
        <w:numPr>
          <w:ilvl w:val="1"/>
          <w:numId w:val="1"/>
        </w:numPr>
      </w:pPr>
      <w:r>
        <w:t>Der bør tilføjes en beskrivelse af persondataforordningen i afsnittet.</w:t>
      </w:r>
    </w:p>
    <w:p w:rsidR="009844D0" w:rsidRDefault="00E649FB" w:rsidP="00E649FB">
      <w:pPr>
        <w:pStyle w:val="Listeafsnit"/>
        <w:numPr>
          <w:ilvl w:val="0"/>
          <w:numId w:val="1"/>
        </w:numPr>
        <w:rPr>
          <w:b/>
          <w:szCs w:val="20"/>
        </w:rPr>
      </w:pPr>
      <w:r>
        <w:rPr>
          <w:b/>
          <w:szCs w:val="20"/>
        </w:rPr>
        <w:t>3.1 Beskrivelse af udgifts- og behandlingsaktiviteten i den almindelige fysioterapi (speciale 51)</w:t>
      </w:r>
    </w:p>
    <w:p w:rsidR="00E649FB" w:rsidRPr="00E649FB" w:rsidRDefault="00E649FB" w:rsidP="00E649FB">
      <w:pPr>
        <w:pStyle w:val="Listeafsnit"/>
        <w:numPr>
          <w:ilvl w:val="1"/>
          <w:numId w:val="1"/>
        </w:numPr>
        <w:rPr>
          <w:b/>
          <w:szCs w:val="20"/>
        </w:rPr>
      </w:pPr>
      <w:r>
        <w:rPr>
          <w:szCs w:val="20"/>
        </w:rPr>
        <w:t>Der efterspørges et borgerperspektiv i tabel 1. Hvor stor</w:t>
      </w:r>
      <w:r w:rsidR="00B07F35">
        <w:rPr>
          <w:szCs w:val="20"/>
        </w:rPr>
        <w:t xml:space="preserve"> en andel betaler borgeren selv?</w:t>
      </w:r>
    </w:p>
    <w:p w:rsidR="002B4239" w:rsidRPr="002B4239" w:rsidRDefault="00E649FB" w:rsidP="00E649FB">
      <w:pPr>
        <w:pStyle w:val="Listeafsnit"/>
        <w:numPr>
          <w:ilvl w:val="1"/>
          <w:numId w:val="1"/>
        </w:numPr>
        <w:rPr>
          <w:b/>
          <w:szCs w:val="20"/>
        </w:rPr>
      </w:pPr>
      <w:r>
        <w:rPr>
          <w:szCs w:val="20"/>
        </w:rPr>
        <w:t>Antallet af stjerner i tabellen skal rettes til (gælder for alle tabeller).</w:t>
      </w:r>
    </w:p>
    <w:p w:rsidR="002B4239" w:rsidRDefault="002B4239" w:rsidP="002B4239">
      <w:pPr>
        <w:pStyle w:val="Listeafsnit"/>
        <w:numPr>
          <w:ilvl w:val="0"/>
          <w:numId w:val="1"/>
        </w:numPr>
      </w:pPr>
      <w:r w:rsidRPr="002B4239">
        <w:rPr>
          <w:b/>
          <w:szCs w:val="20"/>
        </w:rPr>
        <w:t>3.2 Beskrivelse af udgifts- og behandlingsaktiviteten på den vederlagsfri fysioterapi (speciale 62)</w:t>
      </w:r>
      <w:r w:rsidR="00E649FB" w:rsidRPr="002B4239">
        <w:rPr>
          <w:b/>
          <w:szCs w:val="20"/>
        </w:rPr>
        <w:t xml:space="preserve"> </w:t>
      </w:r>
    </w:p>
    <w:p w:rsidR="002B4239" w:rsidRDefault="002B4239" w:rsidP="002B4239">
      <w:pPr>
        <w:pStyle w:val="Listeafsnit"/>
        <w:numPr>
          <w:ilvl w:val="1"/>
          <w:numId w:val="1"/>
        </w:numPr>
      </w:pPr>
      <w:r>
        <w:t xml:space="preserve">Der efterspørges en forklaring på, hvorfor udgiften pr. patient er steget. </w:t>
      </w:r>
    </w:p>
    <w:p w:rsidR="002B4239" w:rsidRPr="002B4239" w:rsidRDefault="002B4239" w:rsidP="002B4239">
      <w:pPr>
        <w:pStyle w:val="Listeafsnit"/>
        <w:numPr>
          <w:ilvl w:val="1"/>
          <w:numId w:val="1"/>
        </w:numPr>
        <w:rPr>
          <w:b/>
        </w:rPr>
      </w:pPr>
      <w:r w:rsidRPr="002B4239">
        <w:rPr>
          <w:b/>
        </w:rPr>
        <w:t>Tabel 4</w:t>
      </w:r>
    </w:p>
    <w:p w:rsidR="00E649FB" w:rsidRDefault="002B4239" w:rsidP="002B4239">
      <w:pPr>
        <w:pStyle w:val="Listeafsnit"/>
        <w:numPr>
          <w:ilvl w:val="2"/>
          <w:numId w:val="1"/>
        </w:numPr>
      </w:pPr>
      <w:r>
        <w:t>Der</w:t>
      </w:r>
      <w:r w:rsidR="00E649FB" w:rsidRPr="002B4239">
        <w:t xml:space="preserve"> </w:t>
      </w:r>
      <w:r>
        <w:t>efterspørges en forklaring på, hvorfor der er så</w:t>
      </w:r>
      <w:r w:rsidR="00B07F35">
        <w:t xml:space="preserve"> forholdsvis</w:t>
      </w:r>
      <w:r>
        <w:t xml:space="preserve"> stor variation på tværs af </w:t>
      </w:r>
      <w:r w:rsidR="00B07F35">
        <w:t>de 22 syddanske kommuner</w:t>
      </w:r>
      <w:r>
        <w:t xml:space="preserve"> på udgift pr. sikret i kr. </w:t>
      </w:r>
    </w:p>
    <w:p w:rsidR="00B07F35" w:rsidRDefault="006337E3" w:rsidP="006337E3">
      <w:pPr>
        <w:pStyle w:val="Listeafsnit"/>
        <w:numPr>
          <w:ilvl w:val="1"/>
          <w:numId w:val="1"/>
        </w:numPr>
      </w:pPr>
      <w:r>
        <w:t>Der stilles spørgsmålstegn ved, hvorvidt honorarforhøjelsen på 1. konsultationsydelsen for speciale 62 kan forklare udgiftss</w:t>
      </w:r>
      <w:r w:rsidR="00E14073">
        <w:t>tigningen pr. patient.</w:t>
      </w:r>
      <w:r>
        <w:t xml:space="preserve"> Det skal </w:t>
      </w:r>
      <w:r w:rsidR="00B07F35">
        <w:t>præciseres</w:t>
      </w:r>
      <w:r>
        <w:t>, hvis det vurderes, at det kan f</w:t>
      </w:r>
      <w:r w:rsidR="00B07F35">
        <w:t xml:space="preserve">orklare forskellene i stigningerne på tværs af de syddanske kommuner. </w:t>
      </w:r>
    </w:p>
    <w:p w:rsidR="006337E3" w:rsidRDefault="006C7866" w:rsidP="006337E3">
      <w:pPr>
        <w:pStyle w:val="Listeafsnit"/>
        <w:numPr>
          <w:ilvl w:val="1"/>
          <w:numId w:val="1"/>
        </w:numPr>
      </w:pPr>
      <w:r>
        <w:lastRenderedPageBreak/>
        <w:t>Der stilles spørgsmålstegn ved, hvorvidt b</w:t>
      </w:r>
      <w:r w:rsidR="006337E3">
        <w:t>efolkningsudviklingen i de enkelte kommuner har indflydelse på udgift pr. sikret</w:t>
      </w:r>
      <w:r>
        <w:t xml:space="preserve">? Det </w:t>
      </w:r>
      <w:r w:rsidR="006337E3">
        <w:t xml:space="preserve">bør omskrives til </w:t>
      </w:r>
      <w:r w:rsidR="00B6228A">
        <w:t>udgift</w:t>
      </w:r>
      <w:r w:rsidR="006337E3">
        <w:t xml:space="preserve"> pr. sikret. </w:t>
      </w:r>
    </w:p>
    <w:p w:rsidR="006337E3" w:rsidRDefault="006337E3" w:rsidP="006337E3">
      <w:pPr>
        <w:pStyle w:val="Listeafsnit"/>
        <w:numPr>
          <w:ilvl w:val="0"/>
          <w:numId w:val="1"/>
        </w:numPr>
        <w:rPr>
          <w:b/>
        </w:rPr>
      </w:pPr>
      <w:r w:rsidRPr="006337E3">
        <w:rPr>
          <w:b/>
        </w:rPr>
        <w:t xml:space="preserve">3.3 Fysioterapeutisk kapacitet, tilgængelighed og ventetid i Region Syddanmark </w:t>
      </w:r>
    </w:p>
    <w:p w:rsidR="006337E3" w:rsidRPr="006337E3" w:rsidRDefault="006337E3" w:rsidP="006337E3">
      <w:pPr>
        <w:pStyle w:val="Listeafsnit"/>
        <w:numPr>
          <w:ilvl w:val="1"/>
          <w:numId w:val="1"/>
        </w:numPr>
        <w:rPr>
          <w:b/>
        </w:rPr>
      </w:pPr>
      <w:r>
        <w:t xml:space="preserve">Det </w:t>
      </w:r>
      <w:r w:rsidR="006C7866">
        <w:t>bør</w:t>
      </w:r>
      <w:r>
        <w:t xml:space="preserve"> skrives ind i afsnittet, hvordan og hvorfor kapaciteter opgøres som hhv. over og under 30 timer. Herunder hvordan</w:t>
      </w:r>
      <w:r w:rsidR="00B6228A">
        <w:t>/hvorfor</w:t>
      </w:r>
      <w:r>
        <w:t xml:space="preserve"> en deltidskapacitet regnes som 0,5 kapacitet. </w:t>
      </w:r>
    </w:p>
    <w:p w:rsidR="006337E3" w:rsidRPr="009D4F22" w:rsidRDefault="006337E3" w:rsidP="009D4F22">
      <w:pPr>
        <w:pStyle w:val="Listeafsnit"/>
        <w:numPr>
          <w:ilvl w:val="1"/>
          <w:numId w:val="1"/>
        </w:numPr>
        <w:rPr>
          <w:b/>
        </w:rPr>
      </w:pPr>
      <w:r w:rsidRPr="009D4F22">
        <w:rPr>
          <w:b/>
        </w:rPr>
        <w:t>Kapacitetsvurdering i kommunerne</w:t>
      </w:r>
    </w:p>
    <w:p w:rsidR="006337E3" w:rsidRPr="009D4F22" w:rsidRDefault="009D4F22" w:rsidP="009D4F22">
      <w:pPr>
        <w:pStyle w:val="Listeafsnit"/>
        <w:numPr>
          <w:ilvl w:val="2"/>
          <w:numId w:val="1"/>
        </w:numPr>
        <w:rPr>
          <w:b/>
        </w:rPr>
      </w:pPr>
      <w:r>
        <w:t xml:space="preserve">Det </w:t>
      </w:r>
      <w:r w:rsidR="006C7866">
        <w:t>bør</w:t>
      </w:r>
      <w:r>
        <w:t xml:space="preserve"> tilføjes afsnittet, hvornår opgørelsen</w:t>
      </w:r>
      <w:r w:rsidR="006C7866">
        <w:t xml:space="preserve"> for både kapacitetsvurderingen og samarbejde med praktiserende fysioterapeuter</w:t>
      </w:r>
      <w:r>
        <w:t xml:space="preserve"> i kommunerne er udarbejdet. </w:t>
      </w:r>
    </w:p>
    <w:p w:rsidR="009D4F22" w:rsidRPr="009D4F22" w:rsidRDefault="009D4F22" w:rsidP="009D4F22">
      <w:pPr>
        <w:pStyle w:val="Listeafsnit"/>
        <w:numPr>
          <w:ilvl w:val="2"/>
          <w:numId w:val="1"/>
        </w:numPr>
        <w:rPr>
          <w:b/>
        </w:rPr>
      </w:pPr>
      <w:r>
        <w:t xml:space="preserve">Den sidste ’dot’ i oplistningen af konklusioner fra kommunerne skal omskrives, da den i sin nuværende form ikke giver mening. </w:t>
      </w:r>
    </w:p>
    <w:p w:rsidR="009D4F22" w:rsidRDefault="009D4F22" w:rsidP="009D4F22">
      <w:pPr>
        <w:pStyle w:val="Listeafsnit"/>
        <w:numPr>
          <w:ilvl w:val="1"/>
          <w:numId w:val="1"/>
        </w:numPr>
        <w:rPr>
          <w:b/>
        </w:rPr>
      </w:pPr>
      <w:r>
        <w:rPr>
          <w:b/>
        </w:rPr>
        <w:t>Befolkning og alder</w:t>
      </w:r>
    </w:p>
    <w:p w:rsidR="009D4F22" w:rsidRPr="009D4F22" w:rsidRDefault="009D4F22" w:rsidP="009D4F22">
      <w:pPr>
        <w:pStyle w:val="Listeafsnit"/>
        <w:numPr>
          <w:ilvl w:val="2"/>
          <w:numId w:val="1"/>
        </w:numPr>
        <w:rPr>
          <w:b/>
        </w:rPr>
      </w:pPr>
      <w:r>
        <w:t xml:space="preserve">Det anbefales, at der i afsnittet ligeledes korrigeres for befolkningens sammensætning i Region Syddanmark. </w:t>
      </w:r>
    </w:p>
    <w:p w:rsidR="009D4F22" w:rsidRPr="006C7866" w:rsidRDefault="009D4F22" w:rsidP="009D4F22">
      <w:pPr>
        <w:pStyle w:val="Listeafsnit"/>
        <w:numPr>
          <w:ilvl w:val="0"/>
          <w:numId w:val="1"/>
        </w:numPr>
        <w:rPr>
          <w:b/>
        </w:rPr>
      </w:pPr>
      <w:r w:rsidRPr="006C7866">
        <w:rPr>
          <w:b/>
        </w:rPr>
        <w:t>3.6 Selvstændige fysioterapeuter udenfor overenskomsten</w:t>
      </w:r>
    </w:p>
    <w:p w:rsidR="009D4F22" w:rsidRPr="009D4F22" w:rsidRDefault="009D4F22" w:rsidP="009D4F22">
      <w:pPr>
        <w:pStyle w:val="Listeafsnit"/>
        <w:numPr>
          <w:ilvl w:val="1"/>
          <w:numId w:val="1"/>
        </w:numPr>
        <w:rPr>
          <w:b/>
        </w:rPr>
      </w:pPr>
      <w:r>
        <w:t xml:space="preserve">Det anbefales, at afsnittet slettes, da det ikke har relevans for praksisplanen. </w:t>
      </w:r>
    </w:p>
    <w:p w:rsidR="009D4F22" w:rsidRPr="006C7866" w:rsidRDefault="009D4F22" w:rsidP="009D4F22">
      <w:pPr>
        <w:pStyle w:val="Listeafsnit"/>
        <w:numPr>
          <w:ilvl w:val="0"/>
          <w:numId w:val="1"/>
        </w:numPr>
        <w:rPr>
          <w:b/>
        </w:rPr>
      </w:pPr>
      <w:r w:rsidRPr="006C7866">
        <w:rPr>
          <w:b/>
        </w:rPr>
        <w:t>4.2 Samordning</w:t>
      </w:r>
    </w:p>
    <w:p w:rsidR="009D4F22" w:rsidRPr="009D4F22" w:rsidRDefault="009D4F22" w:rsidP="009D4F22">
      <w:pPr>
        <w:pStyle w:val="Listeafsnit"/>
        <w:numPr>
          <w:ilvl w:val="1"/>
          <w:numId w:val="1"/>
        </w:numPr>
        <w:rPr>
          <w:b/>
        </w:rPr>
      </w:pPr>
      <w:r>
        <w:t xml:space="preserve">Det anbefales, at det skrives ind i afsnittet, hvor der pt. arbejdes med et projekt, hvor praktiserende fysioterapeuter inddrages i almen praktiserende lægers diagnosticering af lidelser i bevægeapparatet. </w:t>
      </w:r>
    </w:p>
    <w:p w:rsidR="009D4F22" w:rsidRPr="006C7866" w:rsidRDefault="009D4F22" w:rsidP="009D4F22">
      <w:pPr>
        <w:pStyle w:val="Listeafsnit"/>
        <w:numPr>
          <w:ilvl w:val="0"/>
          <w:numId w:val="1"/>
        </w:numPr>
        <w:rPr>
          <w:b/>
        </w:rPr>
      </w:pPr>
      <w:r w:rsidRPr="006C7866">
        <w:rPr>
          <w:b/>
        </w:rPr>
        <w:t>5. Handleplan</w:t>
      </w:r>
    </w:p>
    <w:p w:rsidR="009D4F22" w:rsidRPr="006C7866" w:rsidRDefault="009D4F22" w:rsidP="009D4F22">
      <w:pPr>
        <w:pStyle w:val="Listeafsnit"/>
        <w:numPr>
          <w:ilvl w:val="1"/>
          <w:numId w:val="1"/>
        </w:numPr>
        <w:rPr>
          <w:b/>
        </w:rPr>
      </w:pPr>
      <w:r w:rsidRPr="006C7866">
        <w:rPr>
          <w:b/>
        </w:rPr>
        <w:t>Samordning og tværfaglig indsats</w:t>
      </w:r>
    </w:p>
    <w:p w:rsidR="009D4F22" w:rsidRPr="006337E3" w:rsidRDefault="009D4F22" w:rsidP="009D4F22">
      <w:pPr>
        <w:pStyle w:val="Listeafsnit"/>
        <w:numPr>
          <w:ilvl w:val="2"/>
          <w:numId w:val="1"/>
        </w:numPr>
        <w:rPr>
          <w:b/>
        </w:rPr>
      </w:pPr>
      <w:r>
        <w:t xml:space="preserve">Det bør skrives ind i afsnittet, hvorvidt de syddanske kommuner har mulighed for at deltage i arbejdet. </w:t>
      </w:r>
    </w:p>
    <w:p w:rsidR="009D4F22" w:rsidRPr="006C7866" w:rsidRDefault="009D4F22" w:rsidP="00EE4432">
      <w:pPr>
        <w:pStyle w:val="Listeafsnit"/>
        <w:numPr>
          <w:ilvl w:val="0"/>
          <w:numId w:val="1"/>
        </w:numPr>
        <w:rPr>
          <w:b/>
        </w:rPr>
      </w:pPr>
      <w:r w:rsidRPr="006C7866">
        <w:rPr>
          <w:b/>
        </w:rPr>
        <w:t>6. Bilag</w:t>
      </w:r>
    </w:p>
    <w:p w:rsidR="009D4F22" w:rsidRDefault="009D4F22" w:rsidP="009D4F22">
      <w:pPr>
        <w:pStyle w:val="Listeafsnit"/>
        <w:numPr>
          <w:ilvl w:val="1"/>
          <w:numId w:val="1"/>
        </w:numPr>
      </w:pPr>
      <w:r>
        <w:t>Der bør ske en konsekvensretning af bilagene, da der ikke er ens information på tværs af de 22 kommuner</w:t>
      </w:r>
    </w:p>
    <w:p w:rsidR="00483CAE" w:rsidRDefault="009D4F22" w:rsidP="0037273F">
      <w:pPr>
        <w:pStyle w:val="Listeafsnit"/>
        <w:numPr>
          <w:ilvl w:val="1"/>
          <w:numId w:val="1"/>
        </w:numPr>
      </w:pPr>
      <w:r>
        <w:t xml:space="preserve">Det anbefales, at </w:t>
      </w:r>
      <w:r w:rsidR="0037273F">
        <w:t>’</w:t>
      </w:r>
      <w:r>
        <w:t>B</w:t>
      </w:r>
      <w:r w:rsidR="00EE4432">
        <w:t>orger</w:t>
      </w:r>
      <w:r w:rsidR="0037273F">
        <w:t>e</w:t>
      </w:r>
      <w:r w:rsidR="00EE4432">
        <w:t>. Pr. kapacitet</w:t>
      </w:r>
      <w:r w:rsidR="0037273F">
        <w:t>’</w:t>
      </w:r>
      <w:r w:rsidR="00EE4432">
        <w:t xml:space="preserve"> til</w:t>
      </w:r>
      <w:r w:rsidR="0037273F">
        <w:t>føjes</w:t>
      </w:r>
      <w:r w:rsidR="00EE4432">
        <w:t xml:space="preserve"> den øverste bjælke. </w:t>
      </w:r>
    </w:p>
    <w:p w:rsidR="00B6228A" w:rsidRPr="00856CE1" w:rsidRDefault="00B6228A" w:rsidP="0037273F">
      <w:pPr>
        <w:pStyle w:val="Listeafsnit"/>
        <w:numPr>
          <w:ilvl w:val="1"/>
          <w:numId w:val="1"/>
        </w:numPr>
      </w:pPr>
      <w:r>
        <w:t xml:space="preserve">Der er uoverensstemmelse mellem overskift og indhold i nogle kommuner, fx Odense Kommune. </w:t>
      </w:r>
    </w:p>
    <w:sectPr w:rsidR="00B6228A" w:rsidRPr="00856CE1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72" w:rsidRDefault="00644872" w:rsidP="00644872">
      <w:pPr>
        <w:spacing w:after="0" w:line="240" w:lineRule="auto"/>
      </w:pPr>
      <w:r>
        <w:separator/>
      </w:r>
    </w:p>
  </w:endnote>
  <w:endnote w:type="continuationSeparator" w:id="0">
    <w:p w:rsidR="00644872" w:rsidRDefault="00644872" w:rsidP="0064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72" w:rsidRDefault="00644872" w:rsidP="00644872">
      <w:pPr>
        <w:spacing w:after="0" w:line="240" w:lineRule="auto"/>
      </w:pPr>
      <w:r>
        <w:separator/>
      </w:r>
    </w:p>
  </w:footnote>
  <w:footnote w:type="continuationSeparator" w:id="0">
    <w:p w:rsidR="00644872" w:rsidRDefault="00644872" w:rsidP="0064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EA9" w:rsidRDefault="00134EA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2492BBCD" wp14:editId="2C3B6CB5">
          <wp:simplePos x="0" y="0"/>
          <wp:positionH relativeFrom="margin">
            <wp:posOffset>4576445</wp:posOffset>
          </wp:positionH>
          <wp:positionV relativeFrom="paragraph">
            <wp:posOffset>-219710</wp:posOffset>
          </wp:positionV>
          <wp:extent cx="1696085" cy="346075"/>
          <wp:effectExtent l="0" t="0" r="0" b="0"/>
          <wp:wrapNone/>
          <wp:docPr id="1" name="Billede 0" descr="FKS-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0" descr="FKS-log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085" cy="346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073B0"/>
    <w:multiLevelType w:val="hybridMultilevel"/>
    <w:tmpl w:val="ADA8A3A0"/>
    <w:lvl w:ilvl="0" w:tplc="B858A5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E1"/>
    <w:rsid w:val="00041ABD"/>
    <w:rsid w:val="000A44A6"/>
    <w:rsid w:val="00123F09"/>
    <w:rsid w:val="00134EA9"/>
    <w:rsid w:val="001B7D29"/>
    <w:rsid w:val="001E0059"/>
    <w:rsid w:val="001F600B"/>
    <w:rsid w:val="00244594"/>
    <w:rsid w:val="00280F1B"/>
    <w:rsid w:val="002B4239"/>
    <w:rsid w:val="002C706A"/>
    <w:rsid w:val="0037273F"/>
    <w:rsid w:val="00426F19"/>
    <w:rsid w:val="00474629"/>
    <w:rsid w:val="00483CAE"/>
    <w:rsid w:val="006337E3"/>
    <w:rsid w:val="00644872"/>
    <w:rsid w:val="00657541"/>
    <w:rsid w:val="006B560D"/>
    <w:rsid w:val="006B6D8F"/>
    <w:rsid w:val="006C7866"/>
    <w:rsid w:val="00856CE1"/>
    <w:rsid w:val="009712CD"/>
    <w:rsid w:val="009844D0"/>
    <w:rsid w:val="00986EA6"/>
    <w:rsid w:val="009D4F22"/>
    <w:rsid w:val="009D746E"/>
    <w:rsid w:val="00A02BFE"/>
    <w:rsid w:val="00A31CB7"/>
    <w:rsid w:val="00B07F35"/>
    <w:rsid w:val="00B20B08"/>
    <w:rsid w:val="00B6228A"/>
    <w:rsid w:val="00C073E7"/>
    <w:rsid w:val="00C14A6B"/>
    <w:rsid w:val="00C31F67"/>
    <w:rsid w:val="00C512B5"/>
    <w:rsid w:val="00C662F7"/>
    <w:rsid w:val="00DE2AAF"/>
    <w:rsid w:val="00E03334"/>
    <w:rsid w:val="00E14073"/>
    <w:rsid w:val="00E649FB"/>
    <w:rsid w:val="00E87BFC"/>
    <w:rsid w:val="00EA1931"/>
    <w:rsid w:val="00EE0DF9"/>
    <w:rsid w:val="00EE4432"/>
    <w:rsid w:val="00F6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651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CE1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C073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073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65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6448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44872"/>
  </w:style>
  <w:style w:type="paragraph" w:styleId="Sidefod">
    <w:name w:val="footer"/>
    <w:basedOn w:val="Normal"/>
    <w:link w:val="SidefodTegn"/>
    <w:uiPriority w:val="99"/>
    <w:unhideWhenUsed/>
    <w:rsid w:val="006448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44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651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CE1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C073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073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65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6448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44872"/>
  </w:style>
  <w:style w:type="paragraph" w:styleId="Sidefod">
    <w:name w:val="footer"/>
    <w:basedOn w:val="Normal"/>
    <w:link w:val="SidefodTegn"/>
    <w:uiPriority w:val="99"/>
    <w:unhideWhenUsed/>
    <w:rsid w:val="006448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44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8F46A-7BC4-4D22-BDD0-D29C0409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A820AA2.dotm</Template>
  <TotalTime>452</TotalTime>
  <Pages>4</Pages>
  <Words>1382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Haderslev Kommune</Company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Cæcilie Lumby</dc:creator>
  <cp:lastModifiedBy>Cæcilie Lumby</cp:lastModifiedBy>
  <cp:revision>24</cp:revision>
  <dcterms:created xsi:type="dcterms:W3CDTF">2018-08-14T06:07:00Z</dcterms:created>
  <dcterms:modified xsi:type="dcterms:W3CDTF">2018-08-27T08:00:00Z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{E7351365-C8D4-4D07-B2B9-FFEC7FC810FC}</vt:lpwstr>
  </property>
</Properties>
</file>