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177B" w14:textId="77777777" w:rsidR="00FC0E41" w:rsidRPr="00313EBF" w:rsidRDefault="00FC0E41" w:rsidP="00FC0E41"/>
    <w:p w14:paraId="5A4F8613" w14:textId="77777777" w:rsidR="00FC0E41" w:rsidRPr="00873896" w:rsidRDefault="00313EBF" w:rsidP="005E22E2">
      <w:pPr>
        <w:rPr>
          <w:sz w:val="36"/>
          <w:szCs w:val="36"/>
        </w:rPr>
      </w:pPr>
      <w:r w:rsidRPr="00873896">
        <w:rPr>
          <w:sz w:val="36"/>
          <w:szCs w:val="36"/>
        </w:rPr>
        <w:t>Samarbejdsaftale vedrørende sårbare gravide</w:t>
      </w:r>
    </w:p>
    <w:bookmarkStart w:id="0" w:name="_Toc479164620" w:displacedByCustomXml="next"/>
    <w:bookmarkStart w:id="1" w:name="_Toc479151399" w:displacedByCustomXml="next"/>
    <w:sdt>
      <w:sdtPr>
        <w:rPr>
          <w:b/>
          <w:bCs/>
        </w:rPr>
        <w:id w:val="-258990418"/>
        <w:docPartObj>
          <w:docPartGallery w:val="Table of Contents"/>
          <w:docPartUnique/>
        </w:docPartObj>
      </w:sdtPr>
      <w:sdtEndPr>
        <w:rPr>
          <w:b w:val="0"/>
          <w:bCs w:val="0"/>
          <w:noProof/>
        </w:rPr>
      </w:sdtEndPr>
      <w:sdtContent>
        <w:p w14:paraId="37D7702D" w14:textId="77777777" w:rsidR="00003ECD" w:rsidRPr="00575FDE" w:rsidRDefault="00D12E8E" w:rsidP="00551542">
          <w:pPr>
            <w:pStyle w:val="AgendaOpstilling"/>
            <w:spacing w:before="120" w:after="120"/>
            <w:rPr>
              <w:b/>
              <w:sz w:val="30"/>
              <w:szCs w:val="30"/>
            </w:rPr>
          </w:pPr>
          <w:r w:rsidRPr="00575FDE">
            <w:rPr>
              <w:b/>
              <w:sz w:val="30"/>
              <w:szCs w:val="30"/>
            </w:rPr>
            <w:t>Indhold</w:t>
          </w:r>
          <w:bookmarkEnd w:id="1"/>
          <w:bookmarkEnd w:id="0"/>
        </w:p>
        <w:p w14:paraId="52865F5B" w14:textId="77777777" w:rsidR="00BF4816" w:rsidRDefault="00003ECD">
          <w:pPr>
            <w:pStyle w:val="Indholdsfortegnelse1"/>
            <w:tabs>
              <w:tab w:val="right" w:leader="dot" w:pos="9060"/>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485209291" w:history="1">
            <w:r w:rsidR="00BF4816" w:rsidRPr="00B47407">
              <w:rPr>
                <w:rStyle w:val="Hyperlink"/>
                <w:noProof/>
              </w:rPr>
              <w:t>Formål med samarbejdsaftalen</w:t>
            </w:r>
            <w:r w:rsidR="00BF4816">
              <w:rPr>
                <w:noProof/>
                <w:webHidden/>
              </w:rPr>
              <w:tab/>
            </w:r>
            <w:r w:rsidR="00BF4816">
              <w:rPr>
                <w:noProof/>
                <w:webHidden/>
              </w:rPr>
              <w:fldChar w:fldCharType="begin"/>
            </w:r>
            <w:r w:rsidR="00BF4816">
              <w:rPr>
                <w:noProof/>
                <w:webHidden/>
              </w:rPr>
              <w:instrText xml:space="preserve"> PAGEREF _Toc485209291 \h </w:instrText>
            </w:r>
            <w:r w:rsidR="00BF4816">
              <w:rPr>
                <w:noProof/>
                <w:webHidden/>
              </w:rPr>
            </w:r>
            <w:r w:rsidR="00BF4816">
              <w:rPr>
                <w:noProof/>
                <w:webHidden/>
              </w:rPr>
              <w:fldChar w:fldCharType="separate"/>
            </w:r>
            <w:r w:rsidR="00BF4816">
              <w:rPr>
                <w:noProof/>
                <w:webHidden/>
              </w:rPr>
              <w:t>1</w:t>
            </w:r>
            <w:r w:rsidR="00BF4816">
              <w:rPr>
                <w:noProof/>
                <w:webHidden/>
              </w:rPr>
              <w:fldChar w:fldCharType="end"/>
            </w:r>
          </w:hyperlink>
        </w:p>
        <w:p w14:paraId="0804FA22"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2" w:history="1">
            <w:r w:rsidR="00BF4816" w:rsidRPr="00B47407">
              <w:rPr>
                <w:rStyle w:val="Hyperlink"/>
                <w:noProof/>
              </w:rPr>
              <w:t>Baggrund</w:t>
            </w:r>
            <w:r w:rsidR="00BF4816">
              <w:rPr>
                <w:noProof/>
                <w:webHidden/>
              </w:rPr>
              <w:tab/>
            </w:r>
            <w:r w:rsidR="00BF4816">
              <w:rPr>
                <w:noProof/>
                <w:webHidden/>
              </w:rPr>
              <w:fldChar w:fldCharType="begin"/>
            </w:r>
            <w:r w:rsidR="00BF4816">
              <w:rPr>
                <w:noProof/>
                <w:webHidden/>
              </w:rPr>
              <w:instrText xml:space="preserve"> PAGEREF _Toc485209292 \h </w:instrText>
            </w:r>
            <w:r w:rsidR="00BF4816">
              <w:rPr>
                <w:noProof/>
                <w:webHidden/>
              </w:rPr>
            </w:r>
            <w:r w:rsidR="00BF4816">
              <w:rPr>
                <w:noProof/>
                <w:webHidden/>
              </w:rPr>
              <w:fldChar w:fldCharType="separate"/>
            </w:r>
            <w:r w:rsidR="00BF4816">
              <w:rPr>
                <w:noProof/>
                <w:webHidden/>
              </w:rPr>
              <w:t>2</w:t>
            </w:r>
            <w:r w:rsidR="00BF4816">
              <w:rPr>
                <w:noProof/>
                <w:webHidden/>
              </w:rPr>
              <w:fldChar w:fldCharType="end"/>
            </w:r>
          </w:hyperlink>
        </w:p>
        <w:p w14:paraId="41FC962F"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3" w:history="1">
            <w:r w:rsidR="00BF4816" w:rsidRPr="00B47407">
              <w:rPr>
                <w:rStyle w:val="Hyperlink"/>
                <w:noProof/>
              </w:rPr>
              <w:t>Ramme</w:t>
            </w:r>
            <w:r w:rsidR="00BF4816">
              <w:rPr>
                <w:noProof/>
                <w:webHidden/>
              </w:rPr>
              <w:tab/>
            </w:r>
            <w:r w:rsidR="00BF4816">
              <w:rPr>
                <w:noProof/>
                <w:webHidden/>
              </w:rPr>
              <w:fldChar w:fldCharType="begin"/>
            </w:r>
            <w:r w:rsidR="00BF4816">
              <w:rPr>
                <w:noProof/>
                <w:webHidden/>
              </w:rPr>
              <w:instrText xml:space="preserve"> PAGEREF _Toc485209293 \h </w:instrText>
            </w:r>
            <w:r w:rsidR="00BF4816">
              <w:rPr>
                <w:noProof/>
                <w:webHidden/>
              </w:rPr>
            </w:r>
            <w:r w:rsidR="00BF4816">
              <w:rPr>
                <w:noProof/>
                <w:webHidden/>
              </w:rPr>
              <w:fldChar w:fldCharType="separate"/>
            </w:r>
            <w:r w:rsidR="00BF4816">
              <w:rPr>
                <w:noProof/>
                <w:webHidden/>
              </w:rPr>
              <w:t>2</w:t>
            </w:r>
            <w:r w:rsidR="00BF4816">
              <w:rPr>
                <w:noProof/>
                <w:webHidden/>
              </w:rPr>
              <w:fldChar w:fldCharType="end"/>
            </w:r>
          </w:hyperlink>
        </w:p>
        <w:p w14:paraId="121A6CE2"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4" w:history="1">
            <w:r w:rsidR="00BF4816" w:rsidRPr="00B47407">
              <w:rPr>
                <w:rStyle w:val="Hyperlink"/>
                <w:noProof/>
              </w:rPr>
              <w:t>Værktøj</w:t>
            </w:r>
            <w:r w:rsidR="00BF4816">
              <w:rPr>
                <w:noProof/>
                <w:webHidden/>
              </w:rPr>
              <w:tab/>
            </w:r>
            <w:r w:rsidR="00BF4816">
              <w:rPr>
                <w:noProof/>
                <w:webHidden/>
              </w:rPr>
              <w:fldChar w:fldCharType="begin"/>
            </w:r>
            <w:r w:rsidR="00BF4816">
              <w:rPr>
                <w:noProof/>
                <w:webHidden/>
              </w:rPr>
              <w:instrText xml:space="preserve"> PAGEREF _Toc485209294 \h </w:instrText>
            </w:r>
            <w:r w:rsidR="00BF4816">
              <w:rPr>
                <w:noProof/>
                <w:webHidden/>
              </w:rPr>
            </w:r>
            <w:r w:rsidR="00BF4816">
              <w:rPr>
                <w:noProof/>
                <w:webHidden/>
              </w:rPr>
              <w:fldChar w:fldCharType="separate"/>
            </w:r>
            <w:r w:rsidR="00BF4816">
              <w:rPr>
                <w:noProof/>
                <w:webHidden/>
              </w:rPr>
              <w:t>2</w:t>
            </w:r>
            <w:r w:rsidR="00BF4816">
              <w:rPr>
                <w:noProof/>
                <w:webHidden/>
              </w:rPr>
              <w:fldChar w:fldCharType="end"/>
            </w:r>
          </w:hyperlink>
        </w:p>
        <w:p w14:paraId="1ACFCB7B"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5" w:history="1">
            <w:r w:rsidR="00BF4816" w:rsidRPr="00B47407">
              <w:rPr>
                <w:rStyle w:val="Hyperlink"/>
                <w:noProof/>
              </w:rPr>
              <w:t>Målgruppen</w:t>
            </w:r>
            <w:r w:rsidR="00BF4816">
              <w:rPr>
                <w:noProof/>
                <w:webHidden/>
              </w:rPr>
              <w:tab/>
            </w:r>
            <w:r w:rsidR="00BF4816">
              <w:rPr>
                <w:noProof/>
                <w:webHidden/>
              </w:rPr>
              <w:fldChar w:fldCharType="begin"/>
            </w:r>
            <w:r w:rsidR="00BF4816">
              <w:rPr>
                <w:noProof/>
                <w:webHidden/>
              </w:rPr>
              <w:instrText xml:space="preserve"> PAGEREF _Toc485209295 \h </w:instrText>
            </w:r>
            <w:r w:rsidR="00BF4816">
              <w:rPr>
                <w:noProof/>
                <w:webHidden/>
              </w:rPr>
            </w:r>
            <w:r w:rsidR="00BF4816">
              <w:rPr>
                <w:noProof/>
                <w:webHidden/>
              </w:rPr>
              <w:fldChar w:fldCharType="separate"/>
            </w:r>
            <w:r w:rsidR="00BF4816">
              <w:rPr>
                <w:noProof/>
                <w:webHidden/>
              </w:rPr>
              <w:t>2</w:t>
            </w:r>
            <w:r w:rsidR="00BF4816">
              <w:rPr>
                <w:noProof/>
                <w:webHidden/>
              </w:rPr>
              <w:fldChar w:fldCharType="end"/>
            </w:r>
          </w:hyperlink>
        </w:p>
        <w:p w14:paraId="30BDFC0F"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6" w:history="1">
            <w:r w:rsidR="00BF4816" w:rsidRPr="00B47407">
              <w:rPr>
                <w:rStyle w:val="Hyperlink"/>
                <w:noProof/>
              </w:rPr>
              <w:t>Principper for samarbejdet</w:t>
            </w:r>
            <w:r w:rsidR="00BF4816">
              <w:rPr>
                <w:noProof/>
                <w:webHidden/>
              </w:rPr>
              <w:tab/>
            </w:r>
            <w:r w:rsidR="00BF4816">
              <w:rPr>
                <w:noProof/>
                <w:webHidden/>
              </w:rPr>
              <w:fldChar w:fldCharType="begin"/>
            </w:r>
            <w:r w:rsidR="00BF4816">
              <w:rPr>
                <w:noProof/>
                <w:webHidden/>
              </w:rPr>
              <w:instrText xml:space="preserve"> PAGEREF _Toc485209296 \h </w:instrText>
            </w:r>
            <w:r w:rsidR="00BF4816">
              <w:rPr>
                <w:noProof/>
                <w:webHidden/>
              </w:rPr>
            </w:r>
            <w:r w:rsidR="00BF4816">
              <w:rPr>
                <w:noProof/>
                <w:webHidden/>
              </w:rPr>
              <w:fldChar w:fldCharType="separate"/>
            </w:r>
            <w:r w:rsidR="00BF4816">
              <w:rPr>
                <w:noProof/>
                <w:webHidden/>
              </w:rPr>
              <w:t>2</w:t>
            </w:r>
            <w:r w:rsidR="00BF4816">
              <w:rPr>
                <w:noProof/>
                <w:webHidden/>
              </w:rPr>
              <w:fldChar w:fldCharType="end"/>
            </w:r>
          </w:hyperlink>
        </w:p>
        <w:p w14:paraId="037BA524"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297" w:history="1">
            <w:r w:rsidR="00BF4816" w:rsidRPr="00B47407">
              <w:rPr>
                <w:rStyle w:val="Hyperlink"/>
                <w:noProof/>
              </w:rPr>
              <w:t>Lovgivning</w:t>
            </w:r>
            <w:r w:rsidR="00BF4816">
              <w:rPr>
                <w:noProof/>
                <w:webHidden/>
              </w:rPr>
              <w:tab/>
            </w:r>
            <w:r w:rsidR="00BF4816">
              <w:rPr>
                <w:noProof/>
                <w:webHidden/>
              </w:rPr>
              <w:fldChar w:fldCharType="begin"/>
            </w:r>
            <w:r w:rsidR="00BF4816">
              <w:rPr>
                <w:noProof/>
                <w:webHidden/>
              </w:rPr>
              <w:instrText xml:space="preserve"> PAGEREF _Toc485209297 \h </w:instrText>
            </w:r>
            <w:r w:rsidR="00BF4816">
              <w:rPr>
                <w:noProof/>
                <w:webHidden/>
              </w:rPr>
            </w:r>
            <w:r w:rsidR="00BF4816">
              <w:rPr>
                <w:noProof/>
                <w:webHidden/>
              </w:rPr>
              <w:fldChar w:fldCharType="separate"/>
            </w:r>
            <w:r w:rsidR="00BF4816">
              <w:rPr>
                <w:noProof/>
                <w:webHidden/>
              </w:rPr>
              <w:t>3</w:t>
            </w:r>
            <w:r w:rsidR="00BF4816">
              <w:rPr>
                <w:noProof/>
                <w:webHidden/>
              </w:rPr>
              <w:fldChar w:fldCharType="end"/>
            </w:r>
          </w:hyperlink>
        </w:p>
        <w:p w14:paraId="397B19D0"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8" w:history="1">
            <w:r w:rsidR="00BF4816" w:rsidRPr="00B47407">
              <w:rPr>
                <w:rStyle w:val="Hyperlink"/>
                <w:noProof/>
              </w:rPr>
              <w:t>Tavshedspligt og samtykke – Sundhedspersonale – Sundhedsloven</w:t>
            </w:r>
            <w:r w:rsidR="00BF4816">
              <w:rPr>
                <w:noProof/>
                <w:webHidden/>
              </w:rPr>
              <w:tab/>
            </w:r>
            <w:r w:rsidR="00BF4816">
              <w:rPr>
                <w:noProof/>
                <w:webHidden/>
              </w:rPr>
              <w:fldChar w:fldCharType="begin"/>
            </w:r>
            <w:r w:rsidR="00BF4816">
              <w:rPr>
                <w:noProof/>
                <w:webHidden/>
              </w:rPr>
              <w:instrText xml:space="preserve"> PAGEREF _Toc485209298 \h </w:instrText>
            </w:r>
            <w:r w:rsidR="00BF4816">
              <w:rPr>
                <w:noProof/>
                <w:webHidden/>
              </w:rPr>
            </w:r>
            <w:r w:rsidR="00BF4816">
              <w:rPr>
                <w:noProof/>
                <w:webHidden/>
              </w:rPr>
              <w:fldChar w:fldCharType="separate"/>
            </w:r>
            <w:r w:rsidR="00BF4816">
              <w:rPr>
                <w:noProof/>
                <w:webHidden/>
              </w:rPr>
              <w:t>3</w:t>
            </w:r>
            <w:r w:rsidR="00BF4816">
              <w:rPr>
                <w:noProof/>
                <w:webHidden/>
              </w:rPr>
              <w:fldChar w:fldCharType="end"/>
            </w:r>
          </w:hyperlink>
        </w:p>
        <w:p w14:paraId="429A2232"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299" w:history="1">
            <w:r w:rsidR="00BF4816" w:rsidRPr="00B47407">
              <w:rPr>
                <w:rStyle w:val="Hyperlink"/>
                <w:noProof/>
              </w:rPr>
              <w:t>Anmodning om oplysninger - Retssikkerhedsloven</w:t>
            </w:r>
            <w:r w:rsidR="00BF4816">
              <w:rPr>
                <w:noProof/>
                <w:webHidden/>
              </w:rPr>
              <w:tab/>
            </w:r>
            <w:r w:rsidR="00BF4816">
              <w:rPr>
                <w:noProof/>
                <w:webHidden/>
              </w:rPr>
              <w:fldChar w:fldCharType="begin"/>
            </w:r>
            <w:r w:rsidR="00BF4816">
              <w:rPr>
                <w:noProof/>
                <w:webHidden/>
              </w:rPr>
              <w:instrText xml:space="preserve"> PAGEREF _Toc485209299 \h </w:instrText>
            </w:r>
            <w:r w:rsidR="00BF4816">
              <w:rPr>
                <w:noProof/>
                <w:webHidden/>
              </w:rPr>
            </w:r>
            <w:r w:rsidR="00BF4816">
              <w:rPr>
                <w:noProof/>
                <w:webHidden/>
              </w:rPr>
              <w:fldChar w:fldCharType="separate"/>
            </w:r>
            <w:r w:rsidR="00BF4816">
              <w:rPr>
                <w:noProof/>
                <w:webHidden/>
              </w:rPr>
              <w:t>4</w:t>
            </w:r>
            <w:r w:rsidR="00BF4816">
              <w:rPr>
                <w:noProof/>
                <w:webHidden/>
              </w:rPr>
              <w:fldChar w:fldCharType="end"/>
            </w:r>
          </w:hyperlink>
        </w:p>
        <w:p w14:paraId="2E1EA5A4"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0" w:history="1">
            <w:r w:rsidR="00BF4816" w:rsidRPr="00B47407">
              <w:rPr>
                <w:rStyle w:val="Hyperlink"/>
                <w:noProof/>
              </w:rPr>
              <w:t>Underretningspligt og skærpet underretningspligt inkl. kommunal tilbagemelding – Serviceloven</w:t>
            </w:r>
            <w:r w:rsidR="00BF4816">
              <w:rPr>
                <w:noProof/>
                <w:webHidden/>
              </w:rPr>
              <w:tab/>
            </w:r>
            <w:r w:rsidR="00BF4816">
              <w:rPr>
                <w:noProof/>
                <w:webHidden/>
              </w:rPr>
              <w:fldChar w:fldCharType="begin"/>
            </w:r>
            <w:r w:rsidR="00BF4816">
              <w:rPr>
                <w:noProof/>
                <w:webHidden/>
              </w:rPr>
              <w:instrText xml:space="preserve"> PAGEREF _Toc485209300 \h </w:instrText>
            </w:r>
            <w:r w:rsidR="00BF4816">
              <w:rPr>
                <w:noProof/>
                <w:webHidden/>
              </w:rPr>
            </w:r>
            <w:r w:rsidR="00BF4816">
              <w:rPr>
                <w:noProof/>
                <w:webHidden/>
              </w:rPr>
              <w:fldChar w:fldCharType="separate"/>
            </w:r>
            <w:r w:rsidR="00BF4816">
              <w:rPr>
                <w:noProof/>
                <w:webHidden/>
              </w:rPr>
              <w:t>4</w:t>
            </w:r>
            <w:r w:rsidR="00BF4816">
              <w:rPr>
                <w:noProof/>
                <w:webHidden/>
              </w:rPr>
              <w:fldChar w:fldCharType="end"/>
            </w:r>
          </w:hyperlink>
        </w:p>
        <w:p w14:paraId="68C5575F"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1" w:history="1">
            <w:r w:rsidR="00BF4816" w:rsidRPr="00B47407">
              <w:rPr>
                <w:rStyle w:val="Hyperlink"/>
                <w:noProof/>
              </w:rPr>
              <w:t>Journalføringspligt – Journalføringsbekendgørelsen</w:t>
            </w:r>
            <w:r w:rsidR="00BF4816">
              <w:rPr>
                <w:noProof/>
                <w:webHidden/>
              </w:rPr>
              <w:tab/>
            </w:r>
            <w:r w:rsidR="00BF4816">
              <w:rPr>
                <w:noProof/>
                <w:webHidden/>
              </w:rPr>
              <w:fldChar w:fldCharType="begin"/>
            </w:r>
            <w:r w:rsidR="00BF4816">
              <w:rPr>
                <w:noProof/>
                <w:webHidden/>
              </w:rPr>
              <w:instrText xml:space="preserve"> PAGEREF _Toc485209301 \h </w:instrText>
            </w:r>
            <w:r w:rsidR="00BF4816">
              <w:rPr>
                <w:noProof/>
                <w:webHidden/>
              </w:rPr>
            </w:r>
            <w:r w:rsidR="00BF4816">
              <w:rPr>
                <w:noProof/>
                <w:webHidden/>
              </w:rPr>
              <w:fldChar w:fldCharType="separate"/>
            </w:r>
            <w:r w:rsidR="00BF4816">
              <w:rPr>
                <w:noProof/>
                <w:webHidden/>
              </w:rPr>
              <w:t>4</w:t>
            </w:r>
            <w:r w:rsidR="00BF4816">
              <w:rPr>
                <w:noProof/>
                <w:webHidden/>
              </w:rPr>
              <w:fldChar w:fldCharType="end"/>
            </w:r>
          </w:hyperlink>
        </w:p>
        <w:p w14:paraId="75B5CCB2"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02" w:history="1">
            <w:r w:rsidR="00BF4816" w:rsidRPr="00B47407">
              <w:rPr>
                <w:rStyle w:val="Hyperlink"/>
                <w:noProof/>
              </w:rPr>
              <w:t>Tværsektorielt samarbejde og ansvarsfordeling</w:t>
            </w:r>
            <w:r w:rsidR="00BF4816">
              <w:rPr>
                <w:noProof/>
                <w:webHidden/>
              </w:rPr>
              <w:tab/>
            </w:r>
            <w:r w:rsidR="00BF4816">
              <w:rPr>
                <w:noProof/>
                <w:webHidden/>
              </w:rPr>
              <w:fldChar w:fldCharType="begin"/>
            </w:r>
            <w:r w:rsidR="00BF4816">
              <w:rPr>
                <w:noProof/>
                <w:webHidden/>
              </w:rPr>
              <w:instrText xml:space="preserve"> PAGEREF _Toc485209302 \h </w:instrText>
            </w:r>
            <w:r w:rsidR="00BF4816">
              <w:rPr>
                <w:noProof/>
                <w:webHidden/>
              </w:rPr>
            </w:r>
            <w:r w:rsidR="00BF4816">
              <w:rPr>
                <w:noProof/>
                <w:webHidden/>
              </w:rPr>
              <w:fldChar w:fldCharType="separate"/>
            </w:r>
            <w:r w:rsidR="00BF4816">
              <w:rPr>
                <w:noProof/>
                <w:webHidden/>
              </w:rPr>
              <w:t>5</w:t>
            </w:r>
            <w:r w:rsidR="00BF4816">
              <w:rPr>
                <w:noProof/>
                <w:webHidden/>
              </w:rPr>
              <w:fldChar w:fldCharType="end"/>
            </w:r>
          </w:hyperlink>
        </w:p>
        <w:p w14:paraId="5A7ACC29"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3" w:history="1">
            <w:r w:rsidR="00BF4816" w:rsidRPr="00B47407">
              <w:rPr>
                <w:rStyle w:val="Hyperlink"/>
                <w:noProof/>
              </w:rPr>
              <w:t>Den praktiserende læges ansvar og opgave</w:t>
            </w:r>
            <w:r w:rsidR="00BF4816">
              <w:rPr>
                <w:noProof/>
                <w:webHidden/>
              </w:rPr>
              <w:tab/>
            </w:r>
            <w:r w:rsidR="00BF4816">
              <w:rPr>
                <w:noProof/>
                <w:webHidden/>
              </w:rPr>
              <w:fldChar w:fldCharType="begin"/>
            </w:r>
            <w:r w:rsidR="00BF4816">
              <w:rPr>
                <w:noProof/>
                <w:webHidden/>
              </w:rPr>
              <w:instrText xml:space="preserve"> PAGEREF _Toc485209303 \h </w:instrText>
            </w:r>
            <w:r w:rsidR="00BF4816">
              <w:rPr>
                <w:noProof/>
                <w:webHidden/>
              </w:rPr>
            </w:r>
            <w:r w:rsidR="00BF4816">
              <w:rPr>
                <w:noProof/>
                <w:webHidden/>
              </w:rPr>
              <w:fldChar w:fldCharType="separate"/>
            </w:r>
            <w:r w:rsidR="00BF4816">
              <w:rPr>
                <w:noProof/>
                <w:webHidden/>
              </w:rPr>
              <w:t>5</w:t>
            </w:r>
            <w:r w:rsidR="00BF4816">
              <w:rPr>
                <w:noProof/>
                <w:webHidden/>
              </w:rPr>
              <w:fldChar w:fldCharType="end"/>
            </w:r>
          </w:hyperlink>
        </w:p>
        <w:p w14:paraId="33F738B5"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4" w:history="1">
            <w:r w:rsidR="00BF4816" w:rsidRPr="00B47407">
              <w:rPr>
                <w:rStyle w:val="Hyperlink"/>
                <w:noProof/>
              </w:rPr>
              <w:t>Sygehusets ansvar og opgave</w:t>
            </w:r>
            <w:r w:rsidR="00BF4816">
              <w:rPr>
                <w:noProof/>
                <w:webHidden/>
              </w:rPr>
              <w:tab/>
            </w:r>
            <w:r w:rsidR="00BF4816">
              <w:rPr>
                <w:noProof/>
                <w:webHidden/>
              </w:rPr>
              <w:fldChar w:fldCharType="begin"/>
            </w:r>
            <w:r w:rsidR="00BF4816">
              <w:rPr>
                <w:noProof/>
                <w:webHidden/>
              </w:rPr>
              <w:instrText xml:space="preserve"> PAGEREF _Toc485209304 \h </w:instrText>
            </w:r>
            <w:r w:rsidR="00BF4816">
              <w:rPr>
                <w:noProof/>
                <w:webHidden/>
              </w:rPr>
            </w:r>
            <w:r w:rsidR="00BF4816">
              <w:rPr>
                <w:noProof/>
                <w:webHidden/>
              </w:rPr>
              <w:fldChar w:fldCharType="separate"/>
            </w:r>
            <w:r w:rsidR="00BF4816">
              <w:rPr>
                <w:noProof/>
                <w:webHidden/>
              </w:rPr>
              <w:t>5</w:t>
            </w:r>
            <w:r w:rsidR="00BF4816">
              <w:rPr>
                <w:noProof/>
                <w:webHidden/>
              </w:rPr>
              <w:fldChar w:fldCharType="end"/>
            </w:r>
          </w:hyperlink>
        </w:p>
        <w:p w14:paraId="2E473C3D"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5" w:history="1">
            <w:r w:rsidR="00BF4816" w:rsidRPr="00B47407">
              <w:rPr>
                <w:rStyle w:val="Hyperlink"/>
                <w:noProof/>
              </w:rPr>
              <w:t>Oversigt over graviditets-, barsels- og udskrivelsesforløb</w:t>
            </w:r>
            <w:r w:rsidR="00BF4816">
              <w:rPr>
                <w:noProof/>
                <w:webHidden/>
              </w:rPr>
              <w:tab/>
            </w:r>
            <w:r w:rsidR="00BF4816">
              <w:rPr>
                <w:noProof/>
                <w:webHidden/>
              </w:rPr>
              <w:fldChar w:fldCharType="begin"/>
            </w:r>
            <w:r w:rsidR="00BF4816">
              <w:rPr>
                <w:noProof/>
                <w:webHidden/>
              </w:rPr>
              <w:instrText xml:space="preserve"> PAGEREF _Toc485209305 \h </w:instrText>
            </w:r>
            <w:r w:rsidR="00BF4816">
              <w:rPr>
                <w:noProof/>
                <w:webHidden/>
              </w:rPr>
            </w:r>
            <w:r w:rsidR="00BF4816">
              <w:rPr>
                <w:noProof/>
                <w:webHidden/>
              </w:rPr>
              <w:fldChar w:fldCharType="separate"/>
            </w:r>
            <w:r w:rsidR="00BF4816">
              <w:rPr>
                <w:noProof/>
                <w:webHidden/>
              </w:rPr>
              <w:t>6</w:t>
            </w:r>
            <w:r w:rsidR="00BF4816">
              <w:rPr>
                <w:noProof/>
                <w:webHidden/>
              </w:rPr>
              <w:fldChar w:fldCharType="end"/>
            </w:r>
          </w:hyperlink>
        </w:p>
        <w:p w14:paraId="7DDECABF"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6" w:history="1">
            <w:r w:rsidR="00BF4816" w:rsidRPr="00B47407">
              <w:rPr>
                <w:rStyle w:val="Hyperlink"/>
                <w:noProof/>
              </w:rPr>
              <w:t>Kommunernes ansvar og opgave</w:t>
            </w:r>
            <w:r w:rsidR="00BF4816">
              <w:rPr>
                <w:noProof/>
                <w:webHidden/>
              </w:rPr>
              <w:tab/>
            </w:r>
            <w:r w:rsidR="00BF4816">
              <w:rPr>
                <w:noProof/>
                <w:webHidden/>
              </w:rPr>
              <w:fldChar w:fldCharType="begin"/>
            </w:r>
            <w:r w:rsidR="00BF4816">
              <w:rPr>
                <w:noProof/>
                <w:webHidden/>
              </w:rPr>
              <w:instrText xml:space="preserve"> PAGEREF _Toc485209306 \h </w:instrText>
            </w:r>
            <w:r w:rsidR="00BF4816">
              <w:rPr>
                <w:noProof/>
                <w:webHidden/>
              </w:rPr>
            </w:r>
            <w:r w:rsidR="00BF4816">
              <w:rPr>
                <w:noProof/>
                <w:webHidden/>
              </w:rPr>
              <w:fldChar w:fldCharType="separate"/>
            </w:r>
            <w:r w:rsidR="00BF4816">
              <w:rPr>
                <w:noProof/>
                <w:webHidden/>
              </w:rPr>
              <w:t>7</w:t>
            </w:r>
            <w:r w:rsidR="00BF4816">
              <w:rPr>
                <w:noProof/>
                <w:webHidden/>
              </w:rPr>
              <w:fldChar w:fldCharType="end"/>
            </w:r>
          </w:hyperlink>
        </w:p>
        <w:p w14:paraId="6714F260"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7" w:history="1">
            <w:r w:rsidR="00BF4816" w:rsidRPr="00B47407">
              <w:rPr>
                <w:rStyle w:val="Hyperlink"/>
                <w:noProof/>
              </w:rPr>
              <w:t>Fælles ansvar og opgaver på tværs</w:t>
            </w:r>
            <w:r w:rsidR="00BF4816">
              <w:rPr>
                <w:noProof/>
                <w:webHidden/>
              </w:rPr>
              <w:tab/>
            </w:r>
            <w:r w:rsidR="00BF4816">
              <w:rPr>
                <w:noProof/>
                <w:webHidden/>
              </w:rPr>
              <w:fldChar w:fldCharType="begin"/>
            </w:r>
            <w:r w:rsidR="00BF4816">
              <w:rPr>
                <w:noProof/>
                <w:webHidden/>
              </w:rPr>
              <w:instrText xml:space="preserve"> PAGEREF _Toc485209307 \h </w:instrText>
            </w:r>
            <w:r w:rsidR="00BF4816">
              <w:rPr>
                <w:noProof/>
                <w:webHidden/>
              </w:rPr>
            </w:r>
            <w:r w:rsidR="00BF4816">
              <w:rPr>
                <w:noProof/>
                <w:webHidden/>
              </w:rPr>
              <w:fldChar w:fldCharType="separate"/>
            </w:r>
            <w:r w:rsidR="00BF4816">
              <w:rPr>
                <w:noProof/>
                <w:webHidden/>
              </w:rPr>
              <w:t>7</w:t>
            </w:r>
            <w:r w:rsidR="00BF4816">
              <w:rPr>
                <w:noProof/>
                <w:webHidden/>
              </w:rPr>
              <w:fldChar w:fldCharType="end"/>
            </w:r>
          </w:hyperlink>
        </w:p>
        <w:p w14:paraId="29A349C8" w14:textId="77777777" w:rsidR="00BF4816" w:rsidRDefault="0089628D">
          <w:pPr>
            <w:pStyle w:val="Indholdsfortegnelse2"/>
            <w:tabs>
              <w:tab w:val="right" w:leader="dot" w:pos="9060"/>
            </w:tabs>
            <w:rPr>
              <w:rFonts w:asciiTheme="minorHAnsi" w:eastAsiaTheme="minorEastAsia" w:hAnsiTheme="minorHAnsi"/>
              <w:noProof/>
              <w:sz w:val="22"/>
              <w:lang w:eastAsia="da-DK"/>
            </w:rPr>
          </w:pPr>
          <w:hyperlink w:anchor="_Toc485209308" w:history="1">
            <w:r w:rsidR="00BF4816" w:rsidRPr="00B47407">
              <w:rPr>
                <w:rStyle w:val="Hyperlink"/>
                <w:noProof/>
              </w:rPr>
              <w:t>Anmodning om oplysninger i forbindelse med fødsel og barsel</w:t>
            </w:r>
            <w:r w:rsidR="00BF4816">
              <w:rPr>
                <w:noProof/>
                <w:webHidden/>
              </w:rPr>
              <w:tab/>
            </w:r>
            <w:r w:rsidR="00BF4816">
              <w:rPr>
                <w:noProof/>
                <w:webHidden/>
              </w:rPr>
              <w:fldChar w:fldCharType="begin"/>
            </w:r>
            <w:r w:rsidR="00BF4816">
              <w:rPr>
                <w:noProof/>
                <w:webHidden/>
              </w:rPr>
              <w:instrText xml:space="preserve"> PAGEREF _Toc485209308 \h </w:instrText>
            </w:r>
            <w:r w:rsidR="00BF4816">
              <w:rPr>
                <w:noProof/>
                <w:webHidden/>
              </w:rPr>
            </w:r>
            <w:r w:rsidR="00BF4816">
              <w:rPr>
                <w:noProof/>
                <w:webHidden/>
              </w:rPr>
              <w:fldChar w:fldCharType="separate"/>
            </w:r>
            <w:r w:rsidR="00BF4816">
              <w:rPr>
                <w:noProof/>
                <w:webHidden/>
              </w:rPr>
              <w:t>8</w:t>
            </w:r>
            <w:r w:rsidR="00BF4816">
              <w:rPr>
                <w:noProof/>
                <w:webHidden/>
              </w:rPr>
              <w:fldChar w:fldCharType="end"/>
            </w:r>
          </w:hyperlink>
        </w:p>
        <w:p w14:paraId="78524FA0"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09" w:history="1">
            <w:r w:rsidR="00BF4816" w:rsidRPr="00B47407">
              <w:rPr>
                <w:rStyle w:val="Hyperlink"/>
                <w:noProof/>
              </w:rPr>
              <w:t>Implementering</w:t>
            </w:r>
            <w:r w:rsidR="00BF4816">
              <w:rPr>
                <w:noProof/>
                <w:webHidden/>
              </w:rPr>
              <w:tab/>
            </w:r>
            <w:r w:rsidR="00BF4816">
              <w:rPr>
                <w:noProof/>
                <w:webHidden/>
              </w:rPr>
              <w:fldChar w:fldCharType="begin"/>
            </w:r>
            <w:r w:rsidR="00BF4816">
              <w:rPr>
                <w:noProof/>
                <w:webHidden/>
              </w:rPr>
              <w:instrText xml:space="preserve"> PAGEREF _Toc485209309 \h </w:instrText>
            </w:r>
            <w:r w:rsidR="00BF4816">
              <w:rPr>
                <w:noProof/>
                <w:webHidden/>
              </w:rPr>
            </w:r>
            <w:r w:rsidR="00BF4816">
              <w:rPr>
                <w:noProof/>
                <w:webHidden/>
              </w:rPr>
              <w:fldChar w:fldCharType="separate"/>
            </w:r>
            <w:r w:rsidR="00BF4816">
              <w:rPr>
                <w:noProof/>
                <w:webHidden/>
              </w:rPr>
              <w:t>9</w:t>
            </w:r>
            <w:r w:rsidR="00BF4816">
              <w:rPr>
                <w:noProof/>
                <w:webHidden/>
              </w:rPr>
              <w:fldChar w:fldCharType="end"/>
            </w:r>
          </w:hyperlink>
        </w:p>
        <w:p w14:paraId="08C5A264"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0" w:history="1">
            <w:r w:rsidR="00BF4816" w:rsidRPr="00B47407">
              <w:rPr>
                <w:rStyle w:val="Hyperlink"/>
                <w:noProof/>
              </w:rPr>
              <w:t>Økonomiske og kapacitetsmæssige aspekter</w:t>
            </w:r>
            <w:r w:rsidR="00BF4816">
              <w:rPr>
                <w:noProof/>
                <w:webHidden/>
              </w:rPr>
              <w:tab/>
            </w:r>
            <w:r w:rsidR="00BF4816">
              <w:rPr>
                <w:noProof/>
                <w:webHidden/>
              </w:rPr>
              <w:fldChar w:fldCharType="begin"/>
            </w:r>
            <w:r w:rsidR="00BF4816">
              <w:rPr>
                <w:noProof/>
                <w:webHidden/>
              </w:rPr>
              <w:instrText xml:space="preserve"> PAGEREF _Toc485209310 \h </w:instrText>
            </w:r>
            <w:r w:rsidR="00BF4816">
              <w:rPr>
                <w:noProof/>
                <w:webHidden/>
              </w:rPr>
            </w:r>
            <w:r w:rsidR="00BF4816">
              <w:rPr>
                <w:noProof/>
                <w:webHidden/>
              </w:rPr>
              <w:fldChar w:fldCharType="separate"/>
            </w:r>
            <w:r w:rsidR="00BF4816">
              <w:rPr>
                <w:noProof/>
                <w:webHidden/>
              </w:rPr>
              <w:t>9</w:t>
            </w:r>
            <w:r w:rsidR="00BF4816">
              <w:rPr>
                <w:noProof/>
                <w:webHidden/>
              </w:rPr>
              <w:fldChar w:fldCharType="end"/>
            </w:r>
          </w:hyperlink>
        </w:p>
        <w:p w14:paraId="20F39425"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1" w:history="1">
            <w:r w:rsidR="00BF4816" w:rsidRPr="00B47407">
              <w:rPr>
                <w:rStyle w:val="Hyperlink"/>
                <w:noProof/>
              </w:rPr>
              <w:t>Bilag 1 – Arbejdsgruppens medlemmer</w:t>
            </w:r>
            <w:r w:rsidR="00BF4816">
              <w:rPr>
                <w:noProof/>
                <w:webHidden/>
              </w:rPr>
              <w:tab/>
            </w:r>
            <w:r w:rsidR="00BF4816">
              <w:rPr>
                <w:noProof/>
                <w:webHidden/>
              </w:rPr>
              <w:fldChar w:fldCharType="begin"/>
            </w:r>
            <w:r w:rsidR="00BF4816">
              <w:rPr>
                <w:noProof/>
                <w:webHidden/>
              </w:rPr>
              <w:instrText xml:space="preserve"> PAGEREF _Toc485209311 \h </w:instrText>
            </w:r>
            <w:r w:rsidR="00BF4816">
              <w:rPr>
                <w:noProof/>
                <w:webHidden/>
              </w:rPr>
            </w:r>
            <w:r w:rsidR="00BF4816">
              <w:rPr>
                <w:noProof/>
                <w:webHidden/>
              </w:rPr>
              <w:fldChar w:fldCharType="separate"/>
            </w:r>
            <w:r w:rsidR="00BF4816">
              <w:rPr>
                <w:noProof/>
                <w:webHidden/>
              </w:rPr>
              <w:t>10</w:t>
            </w:r>
            <w:r w:rsidR="00BF4816">
              <w:rPr>
                <w:noProof/>
                <w:webHidden/>
              </w:rPr>
              <w:fldChar w:fldCharType="end"/>
            </w:r>
          </w:hyperlink>
        </w:p>
        <w:p w14:paraId="3B8723A9"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2" w:history="1">
            <w:r w:rsidR="00BF4816" w:rsidRPr="00B47407">
              <w:rPr>
                <w:rStyle w:val="Hyperlink"/>
                <w:noProof/>
              </w:rPr>
              <w:t>Bilag 2 – Høringsparter</w:t>
            </w:r>
            <w:r w:rsidR="00BF4816">
              <w:rPr>
                <w:noProof/>
                <w:webHidden/>
              </w:rPr>
              <w:tab/>
            </w:r>
            <w:r w:rsidR="00BF4816">
              <w:rPr>
                <w:noProof/>
                <w:webHidden/>
              </w:rPr>
              <w:fldChar w:fldCharType="begin"/>
            </w:r>
            <w:r w:rsidR="00BF4816">
              <w:rPr>
                <w:noProof/>
                <w:webHidden/>
              </w:rPr>
              <w:instrText xml:space="preserve"> PAGEREF _Toc485209312 \h </w:instrText>
            </w:r>
            <w:r w:rsidR="00BF4816">
              <w:rPr>
                <w:noProof/>
                <w:webHidden/>
              </w:rPr>
            </w:r>
            <w:r w:rsidR="00BF4816">
              <w:rPr>
                <w:noProof/>
                <w:webHidden/>
              </w:rPr>
              <w:fldChar w:fldCharType="separate"/>
            </w:r>
            <w:r w:rsidR="00BF4816">
              <w:rPr>
                <w:noProof/>
                <w:webHidden/>
              </w:rPr>
              <w:t>11</w:t>
            </w:r>
            <w:r w:rsidR="00BF4816">
              <w:rPr>
                <w:noProof/>
                <w:webHidden/>
              </w:rPr>
              <w:fldChar w:fldCharType="end"/>
            </w:r>
          </w:hyperlink>
          <w:bookmarkStart w:id="2" w:name="_GoBack"/>
          <w:bookmarkEnd w:id="2"/>
        </w:p>
        <w:p w14:paraId="4A6FEA87"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3" w:history="1">
            <w:r w:rsidR="00BF4816" w:rsidRPr="00B47407">
              <w:rPr>
                <w:rStyle w:val="Hyperlink"/>
                <w:noProof/>
              </w:rPr>
              <w:t>Bilag 3 – Anmodning om oplysninger i forbindelse med fødsel og barsel på sygehuset</w:t>
            </w:r>
            <w:r w:rsidR="00BF4816">
              <w:rPr>
                <w:noProof/>
                <w:webHidden/>
              </w:rPr>
              <w:tab/>
            </w:r>
            <w:r w:rsidR="00BF4816">
              <w:rPr>
                <w:noProof/>
                <w:webHidden/>
              </w:rPr>
              <w:fldChar w:fldCharType="begin"/>
            </w:r>
            <w:r w:rsidR="00BF4816">
              <w:rPr>
                <w:noProof/>
                <w:webHidden/>
              </w:rPr>
              <w:instrText xml:space="preserve"> PAGEREF _Toc485209313 \h </w:instrText>
            </w:r>
            <w:r w:rsidR="00BF4816">
              <w:rPr>
                <w:noProof/>
                <w:webHidden/>
              </w:rPr>
            </w:r>
            <w:r w:rsidR="00BF4816">
              <w:rPr>
                <w:noProof/>
                <w:webHidden/>
              </w:rPr>
              <w:fldChar w:fldCharType="separate"/>
            </w:r>
            <w:r w:rsidR="00BF4816">
              <w:rPr>
                <w:noProof/>
                <w:webHidden/>
              </w:rPr>
              <w:t>12</w:t>
            </w:r>
            <w:r w:rsidR="00BF4816">
              <w:rPr>
                <w:noProof/>
                <w:webHidden/>
              </w:rPr>
              <w:fldChar w:fldCharType="end"/>
            </w:r>
          </w:hyperlink>
        </w:p>
        <w:p w14:paraId="4285189B"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4" w:history="1">
            <w:r w:rsidR="00BF4816" w:rsidRPr="00B47407">
              <w:rPr>
                <w:rStyle w:val="Hyperlink"/>
                <w:noProof/>
              </w:rPr>
              <w:t xml:space="preserve">Bilag 4 – </w:t>
            </w:r>
            <w:r w:rsidR="00BF4816" w:rsidRPr="00B47407">
              <w:rPr>
                <w:rStyle w:val="Hyperlink"/>
                <w:rFonts w:cs="Arial"/>
                <w:noProof/>
              </w:rPr>
              <w:t>Oversigt over gældende lovgivning på området</w:t>
            </w:r>
            <w:r w:rsidR="00BF4816">
              <w:rPr>
                <w:noProof/>
                <w:webHidden/>
              </w:rPr>
              <w:tab/>
            </w:r>
            <w:r w:rsidR="00BF4816">
              <w:rPr>
                <w:noProof/>
                <w:webHidden/>
              </w:rPr>
              <w:fldChar w:fldCharType="begin"/>
            </w:r>
            <w:r w:rsidR="00BF4816">
              <w:rPr>
                <w:noProof/>
                <w:webHidden/>
              </w:rPr>
              <w:instrText xml:space="preserve"> PAGEREF _Toc485209314 \h </w:instrText>
            </w:r>
            <w:r w:rsidR="00BF4816">
              <w:rPr>
                <w:noProof/>
                <w:webHidden/>
              </w:rPr>
            </w:r>
            <w:r w:rsidR="00BF4816">
              <w:rPr>
                <w:noProof/>
                <w:webHidden/>
              </w:rPr>
              <w:fldChar w:fldCharType="separate"/>
            </w:r>
            <w:r w:rsidR="00BF4816">
              <w:rPr>
                <w:noProof/>
                <w:webHidden/>
              </w:rPr>
              <w:t>13</w:t>
            </w:r>
            <w:r w:rsidR="00BF4816">
              <w:rPr>
                <w:noProof/>
                <w:webHidden/>
              </w:rPr>
              <w:fldChar w:fldCharType="end"/>
            </w:r>
          </w:hyperlink>
        </w:p>
        <w:p w14:paraId="070DCACD" w14:textId="77777777" w:rsidR="00BF4816" w:rsidRDefault="0089628D">
          <w:pPr>
            <w:pStyle w:val="Indholdsfortegnelse1"/>
            <w:tabs>
              <w:tab w:val="right" w:leader="dot" w:pos="9060"/>
            </w:tabs>
            <w:rPr>
              <w:rFonts w:asciiTheme="minorHAnsi" w:eastAsiaTheme="minorEastAsia" w:hAnsiTheme="minorHAnsi"/>
              <w:noProof/>
              <w:sz w:val="22"/>
              <w:lang w:eastAsia="da-DK"/>
            </w:rPr>
          </w:pPr>
          <w:hyperlink w:anchor="_Toc485209315" w:history="1">
            <w:r w:rsidR="00BF4816" w:rsidRPr="00B47407">
              <w:rPr>
                <w:rStyle w:val="Hyperlink"/>
                <w:noProof/>
              </w:rPr>
              <w:t>Bilag 5 – Niveauinddeling i svangreomsorgen</w:t>
            </w:r>
            <w:r w:rsidR="00BF4816">
              <w:rPr>
                <w:noProof/>
                <w:webHidden/>
              </w:rPr>
              <w:tab/>
            </w:r>
            <w:r w:rsidR="00BF4816">
              <w:rPr>
                <w:noProof/>
                <w:webHidden/>
              </w:rPr>
              <w:fldChar w:fldCharType="begin"/>
            </w:r>
            <w:r w:rsidR="00BF4816">
              <w:rPr>
                <w:noProof/>
                <w:webHidden/>
              </w:rPr>
              <w:instrText xml:space="preserve"> PAGEREF _Toc485209315 \h </w:instrText>
            </w:r>
            <w:r w:rsidR="00BF4816">
              <w:rPr>
                <w:noProof/>
                <w:webHidden/>
              </w:rPr>
            </w:r>
            <w:r w:rsidR="00BF4816">
              <w:rPr>
                <w:noProof/>
                <w:webHidden/>
              </w:rPr>
              <w:fldChar w:fldCharType="separate"/>
            </w:r>
            <w:r w:rsidR="00BF4816">
              <w:rPr>
                <w:noProof/>
                <w:webHidden/>
              </w:rPr>
              <w:t>17</w:t>
            </w:r>
            <w:r w:rsidR="00BF4816">
              <w:rPr>
                <w:noProof/>
                <w:webHidden/>
              </w:rPr>
              <w:fldChar w:fldCharType="end"/>
            </w:r>
          </w:hyperlink>
        </w:p>
        <w:p w14:paraId="120F6EBA" w14:textId="15E549BE" w:rsidR="00FC0E41" w:rsidRDefault="00003ECD" w:rsidP="00B811C7">
          <w:r>
            <w:rPr>
              <w:b/>
              <w:bCs/>
              <w:noProof/>
            </w:rPr>
            <w:fldChar w:fldCharType="end"/>
          </w:r>
        </w:p>
      </w:sdtContent>
    </w:sdt>
    <w:p w14:paraId="7517879F" w14:textId="77777777" w:rsidR="00B86778" w:rsidRDefault="005E22E2" w:rsidP="005E22E2">
      <w:pPr>
        <w:pStyle w:val="Overskrift1"/>
      </w:pPr>
      <w:bookmarkStart w:id="3" w:name="_Toc485209291"/>
      <w:r>
        <w:t>Formål med samarbejdsaftalen</w:t>
      </w:r>
      <w:bookmarkEnd w:id="3"/>
    </w:p>
    <w:p w14:paraId="70025FC8" w14:textId="74116F3F" w:rsidR="0051191C" w:rsidRDefault="00D45EA7" w:rsidP="0051191C">
      <w:pPr>
        <w:tabs>
          <w:tab w:val="left" w:pos="3686"/>
        </w:tabs>
      </w:pPr>
      <w:r>
        <w:t>I Sundhedslovens § 203-205 pålægges regioner og kommuner at koordinere indsatsen i forhold til børn og unge. Børne- og familieperspektivet er udgangspunktet for samarbejdet med familien, hvor faglig og personlig forskellighed må anvendes konstruktivt i samarbejdet med og om familie</w:t>
      </w:r>
      <w:r w:rsidR="00A12F17">
        <w:t>n</w:t>
      </w:r>
      <w:r>
        <w:t xml:space="preserve">. </w:t>
      </w:r>
      <w:r w:rsidR="0051191C">
        <w:t>Det tværfaglige fælleskab definerer u</w:t>
      </w:r>
      <w:r>
        <w:t>dgangspunktet og fokus for indsatsen</w:t>
      </w:r>
      <w:r w:rsidR="0051191C">
        <w:t>, hvor begreber som sårbarhed og udsathed afklares.</w:t>
      </w:r>
    </w:p>
    <w:p w14:paraId="3B1A6459" w14:textId="0E794570" w:rsidR="0051191C" w:rsidRDefault="0051191C" w:rsidP="0051191C">
      <w:pPr>
        <w:tabs>
          <w:tab w:val="left" w:pos="3686"/>
        </w:tabs>
      </w:pPr>
    </w:p>
    <w:p w14:paraId="48F134DA" w14:textId="7202783A" w:rsidR="005E22E2" w:rsidRPr="00170FC2" w:rsidRDefault="00D1061D" w:rsidP="0008268E">
      <w:pPr>
        <w:tabs>
          <w:tab w:val="left" w:pos="3686"/>
        </w:tabs>
      </w:pPr>
      <w:r>
        <w:t>Denne s</w:t>
      </w:r>
      <w:r w:rsidR="00A12F17">
        <w:t>amarbejdsaftale</w:t>
      </w:r>
      <w:r w:rsidR="009C4376">
        <w:t xml:space="preserve"> s</w:t>
      </w:r>
      <w:r w:rsidR="000B0701">
        <w:t>ætter</w:t>
      </w:r>
      <w:r w:rsidR="009C4376">
        <w:t xml:space="preserve"> ramme</w:t>
      </w:r>
      <w:r w:rsidR="0051191C">
        <w:t xml:space="preserve">n </w:t>
      </w:r>
      <w:r w:rsidR="009C4376">
        <w:t>omkring det tværsektorielle samarbejde</w:t>
      </w:r>
      <w:r w:rsidR="00E67DFE">
        <w:t xml:space="preserve"> </w:t>
      </w:r>
      <w:r w:rsidR="0051191C">
        <w:t xml:space="preserve">i Region Syddanmark, </w:t>
      </w:r>
      <w:r w:rsidR="00E67DFE">
        <w:t>som vedrører</w:t>
      </w:r>
      <w:r w:rsidR="0051191C">
        <w:t xml:space="preserve"> alle aktører i </w:t>
      </w:r>
      <w:proofErr w:type="spellStart"/>
      <w:r w:rsidR="0051191C">
        <w:t>svangreomsorgen</w:t>
      </w:r>
      <w:proofErr w:type="spellEnd"/>
      <w:r w:rsidR="0051191C">
        <w:t xml:space="preserve"> og barselspleje (</w:t>
      </w:r>
      <w:r w:rsidR="009D076F">
        <w:t>myndighedsområdet</w:t>
      </w:r>
      <w:r w:rsidR="0051191C">
        <w:t xml:space="preserve"> for børn og familier, praktiserende læge, sundhedspleje, jordemødre, fødsels- og barselsafsnit) som møder de sårbare gravide</w:t>
      </w:r>
      <w:r w:rsidR="00786ED3">
        <w:t xml:space="preserve">. Særligt er der </w:t>
      </w:r>
      <w:r w:rsidR="005271E0">
        <w:t>fokus på samarbejdet mellem det sundhedsfaglige og det socialfaglige område</w:t>
      </w:r>
      <w:r w:rsidR="00786ED3">
        <w:t>, hvor s</w:t>
      </w:r>
      <w:r w:rsidR="009C4376" w:rsidRPr="00170FC2">
        <w:t>ama</w:t>
      </w:r>
      <w:r w:rsidR="0035554E" w:rsidRPr="00170FC2">
        <w:t>rbejdsaftalen bygge</w:t>
      </w:r>
      <w:r w:rsidR="000B0701" w:rsidRPr="00170FC2">
        <w:t>r</w:t>
      </w:r>
      <w:r w:rsidR="0035554E" w:rsidRPr="00170FC2">
        <w:t xml:space="preserve"> på et f</w:t>
      </w:r>
      <w:r w:rsidR="009C4376" w:rsidRPr="00170FC2">
        <w:t xml:space="preserve">ælles sprog, </w:t>
      </w:r>
      <w:r w:rsidR="00A12F17">
        <w:t>som</w:t>
      </w:r>
      <w:r w:rsidR="009C4376" w:rsidRPr="00170FC2">
        <w:t xml:space="preserve"> </w:t>
      </w:r>
      <w:r w:rsidR="00A12F17">
        <w:t>tager</w:t>
      </w:r>
      <w:r w:rsidR="009C4376" w:rsidRPr="00170FC2">
        <w:t xml:space="preserve"> udgangspunkt i barnets tarv. Der arbejdes for en ensretning i hele Region Syddanmark, og en </w:t>
      </w:r>
      <w:r w:rsidR="00ED0BBA" w:rsidRPr="00170FC2">
        <w:t xml:space="preserve">aftale, der kan </w:t>
      </w:r>
      <w:r w:rsidR="00766D50" w:rsidRPr="00170FC2">
        <w:t xml:space="preserve">fungere </w:t>
      </w:r>
      <w:r w:rsidR="00766D50" w:rsidRPr="00170FC2">
        <w:lastRenderedPageBreak/>
        <w:t>med respekt for de enkelte kommuner og fødesteders organisering.</w:t>
      </w:r>
      <w:r w:rsidR="0008268E">
        <w:br/>
      </w:r>
    </w:p>
    <w:p w14:paraId="68857386" w14:textId="77777777" w:rsidR="005E22E2" w:rsidRPr="00170FC2" w:rsidRDefault="005E22E2" w:rsidP="005E22E2">
      <w:pPr>
        <w:pStyle w:val="Overskrift2"/>
      </w:pPr>
      <w:bookmarkStart w:id="4" w:name="_Toc485209292"/>
      <w:r w:rsidRPr="00170FC2">
        <w:t>Baggrund</w:t>
      </w:r>
      <w:bookmarkEnd w:id="4"/>
    </w:p>
    <w:p w14:paraId="33BD08C0" w14:textId="7D3DB644" w:rsidR="00E40157" w:rsidRPr="00E40157" w:rsidRDefault="00E40157" w:rsidP="00E40157">
      <w:pPr>
        <w:rPr>
          <w:szCs w:val="20"/>
        </w:rPr>
      </w:pPr>
      <w:r w:rsidRPr="00E40157">
        <w:rPr>
          <w:szCs w:val="20"/>
        </w:rPr>
        <w:t>I Sundhedsaftalen 2015-2018 for Region Syddanmark og de 22 syddanske kommuner, er det indskrevet, at</w:t>
      </w:r>
      <w:r w:rsidRPr="00A12F17">
        <w:rPr>
          <w:szCs w:val="20"/>
        </w:rPr>
        <w:t>:</w:t>
      </w:r>
      <w:r w:rsidRPr="00A12F17">
        <w:rPr>
          <w:i/>
          <w:szCs w:val="20"/>
        </w:rPr>
        <w:t xml:space="preserve"> ”Der skal med inddragelse af socialfaglige kompetencer indgås en samarbejdsaftale om gravide med særlige behov. Herunder aftales fælles praksis omkring underretning og inddragelse af fødestedets personal</w:t>
      </w:r>
      <w:r w:rsidR="00BF2ACB" w:rsidRPr="00A12F17">
        <w:rPr>
          <w:i/>
          <w:szCs w:val="20"/>
        </w:rPr>
        <w:t>e i børnefaglige undersøgelser</w:t>
      </w:r>
      <w:r w:rsidR="00BF2ACB" w:rsidRPr="00A12F17">
        <w:rPr>
          <w:rStyle w:val="Fodnotehenvisning"/>
          <w:i/>
          <w:szCs w:val="20"/>
        </w:rPr>
        <w:footnoteReference w:id="1"/>
      </w:r>
      <w:r w:rsidRPr="00A12F17">
        <w:rPr>
          <w:i/>
          <w:szCs w:val="20"/>
        </w:rPr>
        <w:t>”</w:t>
      </w:r>
      <w:r w:rsidRPr="00E40157">
        <w:rPr>
          <w:szCs w:val="20"/>
        </w:rPr>
        <w:t>.</w:t>
      </w:r>
    </w:p>
    <w:p w14:paraId="760572AE" w14:textId="77777777" w:rsidR="00E40157" w:rsidRPr="00E40157" w:rsidRDefault="00E40157" w:rsidP="00E40157">
      <w:pPr>
        <w:rPr>
          <w:szCs w:val="20"/>
        </w:rPr>
      </w:pPr>
    </w:p>
    <w:p w14:paraId="338350D9" w14:textId="22E38026" w:rsidR="00E40157" w:rsidRPr="00484F8F" w:rsidRDefault="00484F8F" w:rsidP="00484F8F">
      <w:pPr>
        <w:pStyle w:val="AgendaOpstilling"/>
        <w:spacing w:after="0"/>
      </w:pPr>
      <w:r>
        <w:t xml:space="preserve">Der har ikke tidligere mellem de forskellige kommuner, samt mellem kommuner og fødesteder, eksisteret en aftale om, hvilke oplysninger en kommunal myndighed kan anmode om fra fødestederne, og hvordan dette skal foregå. Ligeledes har der heller ikke tidligere fra fødestederne været enighed omkring, hvordan og i hvilket omfang der skal udleveres oplysninger om mor og barn. </w:t>
      </w:r>
      <w:r w:rsidR="00E40157" w:rsidRPr="00E40157">
        <w:rPr>
          <w:szCs w:val="20"/>
        </w:rPr>
        <w:t>Der har fra kommunal side været eksempler på anmodninger om information, der ligger ud over sundhedspersonalets kompetencer og rammer (blandt andet anmodning om mor-barn observationer</w:t>
      </w:r>
      <w:r>
        <w:rPr>
          <w:szCs w:val="20"/>
        </w:rPr>
        <w:t>,</w:t>
      </w:r>
      <w:r w:rsidR="00E40157" w:rsidRPr="00E40157">
        <w:rPr>
          <w:szCs w:val="20"/>
        </w:rPr>
        <w:t xml:space="preserve"> herunder mors evne til tilknytning, vurdering af forældreevne og længere forløbsbeskriver). Fra fødestedernes side har der været eksempler på at overinformere og/eller at forsøge at udtale sig om forhold, hvor der ikke har været et reelt grundlag for udtalelsen på baggrund af meget kortvarig observation. De involverede parter har arbejdet efter bedste hensigter, men det har været udfordrende at koble krav og forventninger fra en part med realistiske og dækkende tilbagemeldinger fra en anden part.</w:t>
      </w:r>
      <w:r w:rsidR="00A12F17">
        <w:rPr>
          <w:szCs w:val="20"/>
        </w:rPr>
        <w:t xml:space="preserve"> </w:t>
      </w:r>
      <w:r w:rsidR="00E40157" w:rsidRPr="00E40157">
        <w:rPr>
          <w:szCs w:val="20"/>
        </w:rPr>
        <w:t>Derfor har en forventningsafstemning og ensretning på dette område været efterspurgt.</w:t>
      </w:r>
    </w:p>
    <w:p w14:paraId="4FC173EB" w14:textId="77777777" w:rsidR="00E40157" w:rsidRPr="00E40157" w:rsidRDefault="00E40157" w:rsidP="00E40157">
      <w:pPr>
        <w:rPr>
          <w:szCs w:val="20"/>
        </w:rPr>
      </w:pPr>
    </w:p>
    <w:p w14:paraId="126B9512" w14:textId="4B88DC1B" w:rsidR="00BA7B47" w:rsidRDefault="00E40157" w:rsidP="00E40157">
      <w:pPr>
        <w:rPr>
          <w:szCs w:val="20"/>
        </w:rPr>
      </w:pPr>
      <w:r w:rsidRPr="00E40157">
        <w:rPr>
          <w:szCs w:val="20"/>
        </w:rPr>
        <w:t>Arbejdsgruppen for nærværende samarbejdsaftale kan ses i bilag 1. Høringsparter kan ses i bilag 2.</w:t>
      </w:r>
    </w:p>
    <w:p w14:paraId="5C70DA90" w14:textId="77777777" w:rsidR="00E40157" w:rsidRPr="00170FC2" w:rsidRDefault="00E40157" w:rsidP="00E40157">
      <w:pPr>
        <w:rPr>
          <w:szCs w:val="20"/>
        </w:rPr>
      </w:pPr>
    </w:p>
    <w:p w14:paraId="4442A0CA" w14:textId="77777777" w:rsidR="005E22E2" w:rsidRPr="00170FC2" w:rsidRDefault="005E22E2" w:rsidP="005E22E2">
      <w:pPr>
        <w:pStyle w:val="Overskrift2"/>
      </w:pPr>
      <w:bookmarkStart w:id="5" w:name="_Toc485209293"/>
      <w:r w:rsidRPr="00170FC2">
        <w:t>Ramme</w:t>
      </w:r>
      <w:bookmarkEnd w:id="5"/>
    </w:p>
    <w:p w14:paraId="06231E2C" w14:textId="7BE68579" w:rsidR="0008268E" w:rsidRPr="0008268E" w:rsidRDefault="005E22E2" w:rsidP="0008268E">
      <w:pPr>
        <w:autoSpaceDE w:val="0"/>
        <w:autoSpaceDN w:val="0"/>
        <w:adjustRightInd w:val="0"/>
      </w:pPr>
      <w:r w:rsidRPr="00170FC2">
        <w:rPr>
          <w:szCs w:val="20"/>
        </w:rPr>
        <w:t>Samarbejdsaftalens ramme er Fødeplan</w:t>
      </w:r>
      <w:r w:rsidR="00A8522D" w:rsidRPr="00170FC2">
        <w:rPr>
          <w:szCs w:val="20"/>
        </w:rPr>
        <w:t>en</w:t>
      </w:r>
      <w:r w:rsidRPr="00170FC2">
        <w:rPr>
          <w:szCs w:val="20"/>
        </w:rPr>
        <w:t xml:space="preserve"> i Region Syddanmark</w:t>
      </w:r>
      <w:r w:rsidR="003400F6" w:rsidRPr="00170FC2">
        <w:rPr>
          <w:szCs w:val="20"/>
        </w:rPr>
        <w:t xml:space="preserve"> af 2014</w:t>
      </w:r>
      <w:r w:rsidRPr="00170FC2">
        <w:rPr>
          <w:szCs w:val="20"/>
        </w:rPr>
        <w:t>, Barnets reform</w:t>
      </w:r>
      <w:r w:rsidR="000138A7" w:rsidRPr="00170FC2">
        <w:rPr>
          <w:szCs w:val="20"/>
        </w:rPr>
        <w:t xml:space="preserve"> af </w:t>
      </w:r>
      <w:r w:rsidR="003400F6" w:rsidRPr="00170FC2">
        <w:rPr>
          <w:szCs w:val="20"/>
        </w:rPr>
        <w:t>2011</w:t>
      </w:r>
      <w:r w:rsidR="000138A7" w:rsidRPr="00170FC2">
        <w:rPr>
          <w:szCs w:val="20"/>
        </w:rPr>
        <w:t xml:space="preserve">, Overgrebspakken af </w:t>
      </w:r>
      <w:r w:rsidR="003400F6" w:rsidRPr="00170FC2">
        <w:rPr>
          <w:szCs w:val="20"/>
        </w:rPr>
        <w:t>2013</w:t>
      </w:r>
      <w:r w:rsidR="008E4B48" w:rsidRPr="00170FC2">
        <w:rPr>
          <w:szCs w:val="20"/>
        </w:rPr>
        <w:t>,</w:t>
      </w:r>
      <w:r w:rsidRPr="00170FC2">
        <w:rPr>
          <w:szCs w:val="20"/>
        </w:rPr>
        <w:t xml:space="preserve"> </w:t>
      </w:r>
      <w:r w:rsidR="000138A7" w:rsidRPr="00170FC2">
        <w:rPr>
          <w:szCs w:val="20"/>
        </w:rPr>
        <w:t xml:space="preserve">Servicelovens § 153, </w:t>
      </w:r>
      <w:r w:rsidR="00765696">
        <w:rPr>
          <w:szCs w:val="20"/>
        </w:rPr>
        <w:t>”</w:t>
      </w:r>
      <w:r w:rsidRPr="00170FC2">
        <w:rPr>
          <w:szCs w:val="20"/>
        </w:rPr>
        <w:t>Ve</w:t>
      </w:r>
      <w:r w:rsidRPr="00170FC2">
        <w:t>jledning om</w:t>
      </w:r>
      <w:r>
        <w:t xml:space="preserve"> sundhedspersoners underretningspligt over for kommunen</w:t>
      </w:r>
      <w:r w:rsidR="00765696">
        <w:t>”</w:t>
      </w:r>
      <w:r w:rsidR="003400F6">
        <w:t xml:space="preserve"> af 2010</w:t>
      </w:r>
      <w:r w:rsidR="00765696">
        <w:t>,</w:t>
      </w:r>
      <w:r w:rsidR="003400F6">
        <w:t xml:space="preserve"> </w:t>
      </w:r>
      <w:r w:rsidR="00765696">
        <w:t xml:space="preserve">Sundhedsstyrelsens ”Vejledning om forebyggende sundhedsydelser til børn og unge” fra 2011 </w:t>
      </w:r>
      <w:r w:rsidR="0008268E">
        <w:t xml:space="preserve">samt </w:t>
      </w:r>
      <w:r w:rsidR="00765696">
        <w:t>”</w:t>
      </w:r>
      <w:r w:rsidR="0008268E">
        <w:t xml:space="preserve">Samarbejdsaftalen mellem kommuner, almen praksis, og </w:t>
      </w:r>
      <w:r>
        <w:t>Familieambulatoriet</w:t>
      </w:r>
      <w:r w:rsidR="0008268E">
        <w:t xml:space="preserve"> i Region Syddanmark omkring gravide </w:t>
      </w:r>
      <w:r w:rsidR="0008268E" w:rsidRPr="0008268E">
        <w:t>med risikoforbrug af</w:t>
      </w:r>
    </w:p>
    <w:p w14:paraId="0E78C0EC" w14:textId="37522278" w:rsidR="001F613A" w:rsidRDefault="0008268E" w:rsidP="0008268E">
      <w:r w:rsidRPr="0008268E">
        <w:t>alkohol, rusmidler og/eller vanedannende medicin</w:t>
      </w:r>
      <w:r w:rsidR="00765696">
        <w:t>” af 2012</w:t>
      </w:r>
      <w:r w:rsidR="005E22E2">
        <w:t xml:space="preserve"> (bliver revideret i efteråret 2017).</w:t>
      </w:r>
    </w:p>
    <w:p w14:paraId="0A58CD68" w14:textId="77777777" w:rsidR="005E22E2" w:rsidRDefault="005E22E2" w:rsidP="005E22E2"/>
    <w:p w14:paraId="5AF96024" w14:textId="77777777" w:rsidR="00A12F17" w:rsidRDefault="00A12F17" w:rsidP="00A12F17">
      <w:pPr>
        <w:pStyle w:val="Overskrift2"/>
      </w:pPr>
      <w:bookmarkStart w:id="6" w:name="_Toc485209294"/>
      <w:r>
        <w:t>Værktøj</w:t>
      </w:r>
      <w:bookmarkEnd w:id="6"/>
    </w:p>
    <w:p w14:paraId="2BEA1D0C" w14:textId="77777777" w:rsidR="00A12F17" w:rsidRDefault="00A12F17" w:rsidP="00A12F17">
      <w:r>
        <w:t>Der er udarbejdet følgende værktøjer i forbindelse med samarbejdsaftalen:</w:t>
      </w:r>
    </w:p>
    <w:p w14:paraId="4F691247" w14:textId="77777777" w:rsidR="00A12F17" w:rsidRDefault="00A12F17" w:rsidP="00A12F17"/>
    <w:p w14:paraId="0CEEFB1F" w14:textId="3AAD4BE9" w:rsidR="00A12F17" w:rsidRPr="00213105" w:rsidRDefault="00A12F17" w:rsidP="00A12F17">
      <w:pPr>
        <w:pStyle w:val="Listeafsnit"/>
        <w:numPr>
          <w:ilvl w:val="0"/>
          <w:numId w:val="2"/>
        </w:numPr>
      </w:pPr>
      <w:r>
        <w:t xml:space="preserve">Skabelon: Anmodning om oplysninger i </w:t>
      </w:r>
      <w:r w:rsidRPr="00213105">
        <w:t xml:space="preserve">forbindelse med fødsel og barsel (bilag </w:t>
      </w:r>
      <w:r w:rsidR="00BF4816">
        <w:t>3</w:t>
      </w:r>
      <w:r w:rsidRPr="00213105">
        <w:t>)</w:t>
      </w:r>
    </w:p>
    <w:p w14:paraId="4724991F" w14:textId="084E7140" w:rsidR="00A12F17" w:rsidRPr="00530C31" w:rsidRDefault="00A12F17" w:rsidP="00A12F17">
      <w:pPr>
        <w:pStyle w:val="Listeafsnit"/>
        <w:numPr>
          <w:ilvl w:val="0"/>
          <w:numId w:val="2"/>
        </w:numPr>
      </w:pPr>
      <w:r w:rsidRPr="00530C31">
        <w:t xml:space="preserve">Oversigt over gældende lovgivning på området (bilag </w:t>
      </w:r>
      <w:r w:rsidR="00BF4816">
        <w:t>4</w:t>
      </w:r>
      <w:r w:rsidRPr="00530C31">
        <w:t>)</w:t>
      </w:r>
    </w:p>
    <w:p w14:paraId="62131154" w14:textId="10E444B2" w:rsidR="00A12F17" w:rsidRPr="00213105" w:rsidRDefault="00A12F17" w:rsidP="00A12F17">
      <w:pPr>
        <w:pStyle w:val="Listeafsnit"/>
        <w:numPr>
          <w:ilvl w:val="0"/>
          <w:numId w:val="2"/>
        </w:numPr>
      </w:pPr>
      <w:r w:rsidRPr="00213105">
        <w:t>Oversigt over graviditet</w:t>
      </w:r>
      <w:r>
        <w:t>s</w:t>
      </w:r>
      <w:r w:rsidRPr="00213105">
        <w:t>-, barsel</w:t>
      </w:r>
      <w:r>
        <w:t>s</w:t>
      </w:r>
      <w:r w:rsidRPr="00213105">
        <w:t xml:space="preserve">- og </w:t>
      </w:r>
      <w:r w:rsidR="00BF4816">
        <w:t>udskrivelsesforløb (side 6</w:t>
      </w:r>
      <w:r w:rsidRPr="001F5AE5">
        <w:t>)</w:t>
      </w:r>
    </w:p>
    <w:p w14:paraId="108C9FE8" w14:textId="77777777" w:rsidR="00A12F17" w:rsidRDefault="00A12F17" w:rsidP="00A12F17">
      <w:pPr>
        <w:rPr>
          <w:b/>
        </w:rPr>
      </w:pPr>
    </w:p>
    <w:p w14:paraId="59F754CB" w14:textId="77777777" w:rsidR="00A12F17" w:rsidRPr="00A12F17" w:rsidRDefault="00A12F17" w:rsidP="00A12F17">
      <w:pPr>
        <w:pStyle w:val="Overskrift2"/>
      </w:pPr>
      <w:bookmarkStart w:id="7" w:name="_Toc485209295"/>
      <w:r w:rsidRPr="00A12F17">
        <w:t>Målgruppen</w:t>
      </w:r>
      <w:bookmarkEnd w:id="7"/>
    </w:p>
    <w:p w14:paraId="007CE71C" w14:textId="703B73FD" w:rsidR="00A12F17" w:rsidRDefault="00A12F17" w:rsidP="00A12F17">
      <w:r>
        <w:t>I Sundhedsstyrelsens ”</w:t>
      </w:r>
      <w:r w:rsidRPr="007838BA">
        <w:rPr>
          <w:i/>
        </w:rPr>
        <w:t xml:space="preserve">Anbefalinger for </w:t>
      </w:r>
      <w:proofErr w:type="spellStart"/>
      <w:r w:rsidRPr="007838BA">
        <w:rPr>
          <w:i/>
        </w:rPr>
        <w:t>svangreomsorgen</w:t>
      </w:r>
      <w:proofErr w:type="spellEnd"/>
      <w:r>
        <w:rPr>
          <w:i/>
        </w:rPr>
        <w:t xml:space="preserve">” </w:t>
      </w:r>
      <w:r w:rsidRPr="00A429E6">
        <w:t>af 2013</w:t>
      </w:r>
      <w:r>
        <w:t xml:space="preserve"> anbefales en niveaudeling af </w:t>
      </w:r>
      <w:proofErr w:type="spellStart"/>
      <w:r>
        <w:t>svangreomsorgen</w:t>
      </w:r>
      <w:proofErr w:type="spellEnd"/>
      <w:r>
        <w:t xml:space="preserve"> og det tværfaglige samarbejde med henblik på at sikre den gravide den nødvendige støtte og omsorg i forhold til såvel obstetriske/fysiske/somatiske som sociale og psykiske risikofaktorer. </w:t>
      </w:r>
      <w:r w:rsidR="00E60558">
        <w:t xml:space="preserve">En beskrivelse af niveauinddelingen kan ses i </w:t>
      </w:r>
      <w:r w:rsidR="00E60558" w:rsidRPr="00331899">
        <w:t xml:space="preserve">bilag </w:t>
      </w:r>
      <w:r w:rsidR="00E60558">
        <w:t>5</w:t>
      </w:r>
      <w:r w:rsidR="00E60558" w:rsidRPr="00331899">
        <w:t>.</w:t>
      </w:r>
    </w:p>
    <w:p w14:paraId="52BADE35" w14:textId="77777777" w:rsidR="00A12F17" w:rsidRDefault="00A12F17" w:rsidP="00A12F17">
      <w:pPr>
        <w:rPr>
          <w:highlight w:val="yellow"/>
        </w:rPr>
      </w:pPr>
    </w:p>
    <w:p w14:paraId="65EB8A91" w14:textId="41CAFC0E" w:rsidR="00A12F17" w:rsidRPr="00A654A1" w:rsidRDefault="00A12F17" w:rsidP="00A12F17">
      <w:r w:rsidRPr="00C86597">
        <w:t>Denne samarbejdsaftale omhandler alle gravide</w:t>
      </w:r>
      <w:r>
        <w:t xml:space="preserve"> - uanset niveau -</w:t>
      </w:r>
      <w:r w:rsidRPr="00C86597">
        <w:t xml:space="preserve"> hvor der er en bekymring for barnets trivse</w:t>
      </w:r>
      <w:r>
        <w:t>l som medfører en underretning.</w:t>
      </w:r>
      <w:r w:rsidRPr="00C86597">
        <w:t xml:space="preserve"> I praksis vil det oftest være gravide fra niveau 3 og 4, men </w:t>
      </w:r>
      <w:r w:rsidR="00E60558">
        <w:t>gravide fra niveau 1 og 2 må ikke overses.</w:t>
      </w:r>
      <w:r>
        <w:t xml:space="preserve"> </w:t>
      </w:r>
    </w:p>
    <w:p w14:paraId="182FD6E3" w14:textId="77777777" w:rsidR="00A12F17" w:rsidRDefault="00A12F17" w:rsidP="00A12F17"/>
    <w:p w14:paraId="19FA23AD" w14:textId="6D1BA638" w:rsidR="00765696" w:rsidRDefault="00765696" w:rsidP="00765696">
      <w:pPr>
        <w:pStyle w:val="Overskrift2"/>
      </w:pPr>
      <w:bookmarkStart w:id="8" w:name="_Toc485209296"/>
      <w:r>
        <w:t>Principper for samarbejdet</w:t>
      </w:r>
      <w:bookmarkEnd w:id="8"/>
    </w:p>
    <w:p w14:paraId="6DFD208B" w14:textId="58578DF9" w:rsidR="00E40157" w:rsidRDefault="00E40157" w:rsidP="00E40157">
      <w:pPr>
        <w:pStyle w:val="Default"/>
        <w:rPr>
          <w:rFonts w:ascii="Arial" w:hAnsi="Arial" w:cs="Arial"/>
          <w:color w:val="auto"/>
          <w:sz w:val="20"/>
          <w:szCs w:val="20"/>
        </w:rPr>
      </w:pPr>
      <w:r>
        <w:rPr>
          <w:rFonts w:ascii="Arial" w:hAnsi="Arial" w:cs="Arial"/>
          <w:color w:val="auto"/>
          <w:sz w:val="20"/>
          <w:szCs w:val="20"/>
        </w:rPr>
        <w:t>I Servicelovens §</w:t>
      </w:r>
      <w:r w:rsidR="00484F8F">
        <w:rPr>
          <w:rFonts w:ascii="Arial" w:hAnsi="Arial" w:cs="Arial"/>
          <w:color w:val="auto"/>
          <w:sz w:val="20"/>
          <w:szCs w:val="20"/>
        </w:rPr>
        <w:t xml:space="preserve"> </w:t>
      </w:r>
      <w:r>
        <w:rPr>
          <w:rFonts w:ascii="Arial" w:hAnsi="Arial" w:cs="Arial"/>
          <w:color w:val="auto"/>
          <w:sz w:val="20"/>
          <w:szCs w:val="20"/>
        </w:rPr>
        <w:t xml:space="preserve">46 og med Barnets Reform af 2011 ligger </w:t>
      </w:r>
      <w:r w:rsidR="00484F8F">
        <w:rPr>
          <w:rFonts w:ascii="Arial" w:hAnsi="Arial" w:cs="Arial"/>
          <w:color w:val="auto"/>
          <w:sz w:val="20"/>
          <w:szCs w:val="20"/>
        </w:rPr>
        <w:t xml:space="preserve">der </w:t>
      </w:r>
      <w:r>
        <w:rPr>
          <w:rFonts w:ascii="Arial" w:hAnsi="Arial" w:cs="Arial"/>
          <w:color w:val="auto"/>
          <w:sz w:val="20"/>
          <w:szCs w:val="20"/>
        </w:rPr>
        <w:t>en kommunal forpligtelse til at gøre en særlig indsats i forhold til gravide og familier, hvor der måtte være en bekymring omkring barnets trivsel. Det er kommunen som har myndighedsforpligtelsen på området, og formålet med at yde støtte til børn og unge, der har et særligt behov herfor, er at sikre, at disse børn og unge kan opnå de samme muligheder for personlig udvikling, sundhed og et selvstændigt voksenliv som deres jævnaldrende.</w:t>
      </w:r>
    </w:p>
    <w:p w14:paraId="22D67766" w14:textId="77777777" w:rsidR="00E40157" w:rsidRDefault="00E40157" w:rsidP="00E40157">
      <w:pPr>
        <w:pStyle w:val="Default"/>
        <w:rPr>
          <w:rFonts w:ascii="Arial" w:hAnsi="Arial" w:cs="Arial"/>
          <w:color w:val="auto"/>
          <w:sz w:val="20"/>
          <w:szCs w:val="20"/>
        </w:rPr>
      </w:pPr>
    </w:p>
    <w:p w14:paraId="18AF441F" w14:textId="77777777" w:rsidR="00E40157" w:rsidRDefault="00E40157" w:rsidP="00E40157">
      <w:pPr>
        <w:pStyle w:val="Default"/>
        <w:rPr>
          <w:rFonts w:ascii="Arial" w:hAnsi="Arial" w:cs="Arial"/>
          <w:color w:val="auto"/>
          <w:sz w:val="20"/>
          <w:szCs w:val="20"/>
        </w:rPr>
      </w:pPr>
      <w:r>
        <w:rPr>
          <w:rFonts w:ascii="Arial" w:hAnsi="Arial" w:cs="Arial"/>
          <w:color w:val="auto"/>
          <w:sz w:val="20"/>
          <w:szCs w:val="20"/>
        </w:rPr>
        <w:t xml:space="preserve">Samarbejdet med sundhedsvæsenet omkring graviditet, fødsel og barsel er et vigtigt element i den kommunale sagsbehandling. Samarbejdet skal foregå på tværs af det sundhedsfaglige og det socialfaglige felt. Det er et komplekst område, som stiller krav om høj faglighed, juridisk forståelse og et tæt samarbejde mellem de relevante aktører. </w:t>
      </w:r>
    </w:p>
    <w:p w14:paraId="16D5185B" w14:textId="77777777" w:rsidR="00E40157" w:rsidRDefault="00E40157" w:rsidP="00E40157">
      <w:pPr>
        <w:rPr>
          <w:rFonts w:cs="Arial"/>
          <w:szCs w:val="20"/>
        </w:rPr>
      </w:pPr>
    </w:p>
    <w:p w14:paraId="08140C4A" w14:textId="4FFF7845" w:rsidR="00E40157" w:rsidRDefault="00E40157" w:rsidP="00E40157">
      <w:pPr>
        <w:rPr>
          <w:rFonts w:ascii="Calibri" w:hAnsi="Calibri" w:cs="Times New Roman"/>
          <w:sz w:val="22"/>
        </w:rPr>
      </w:pPr>
      <w:r>
        <w:t>Et bærende element i Barnets Reform er det menneskesyn, der ligger til grund for reformen, nemlig at barn og forældre skal anses for at være aktører i deres eget liv. Derfor er tilgangen til undersøgelsen, at processen bør være lige så vigtig som resultatet. Det vil sige, at undersøgelsen skal betragtes som et stykke socialt arbejde i sig selv. Her arbejder man med, at familien så vidt muligt gennemløber en erkendelsesproces og får støtte til forandring af de problemer, der kan løses under selv</w:t>
      </w:r>
      <w:r w:rsidR="00A12F17">
        <w:t>e</w:t>
      </w:r>
      <w:r w:rsidR="00484F8F">
        <w:t xml:space="preserve"> processen</w:t>
      </w:r>
      <w:r w:rsidR="00484F8F">
        <w:rPr>
          <w:rStyle w:val="Fodnotehenvisning"/>
        </w:rPr>
        <w:footnoteReference w:id="2"/>
      </w:r>
      <w:r>
        <w:t>. Inddragelsesbegrebet forstås ud fra et interaktivt perspektiv – og undersøgelsen skal så vidt det er m</w:t>
      </w:r>
      <w:r w:rsidR="00A12F17">
        <w:t>uligt laves i samarbejde med forældrene/</w:t>
      </w:r>
      <w:r>
        <w:t xml:space="preserve">de vordende forældre. </w:t>
      </w:r>
    </w:p>
    <w:p w14:paraId="04283353" w14:textId="77777777" w:rsidR="00E40157" w:rsidRDefault="00E40157" w:rsidP="00E40157"/>
    <w:p w14:paraId="71540E79" w14:textId="1E850237" w:rsidR="00E40157" w:rsidRDefault="00BF4816" w:rsidP="00E40157">
      <w:r>
        <w:t>Jf. bilag 4</w:t>
      </w:r>
      <w:r w:rsidR="00E40157">
        <w:t xml:space="preserve"> (juridisk notat), er offentligt ansatte forpligtet til at underrette kommunen, hvis de under udøvelsen af tjenesten eller hvervet bliver bekymret for et kommende barns trivsel.</w:t>
      </w:r>
      <w:r w:rsidR="00484F8F">
        <w:t xml:space="preserve"> </w:t>
      </w:r>
      <w:r w:rsidR="00E40157">
        <w:t>Dette gøres af alle fagpersoner, gerne tidligt i et forløb, men kun når der er kendskab til eller grund til at antage, at et barn umiddelbart efter fødslen kan få behov for særlig støtte på grund af de vordende forældres forhold.</w:t>
      </w:r>
    </w:p>
    <w:p w14:paraId="40BC2EA5" w14:textId="77777777" w:rsidR="00E40157" w:rsidRDefault="00E40157" w:rsidP="00E40157"/>
    <w:p w14:paraId="0E563EFE" w14:textId="77777777" w:rsidR="00E40157" w:rsidRDefault="00E40157" w:rsidP="00E40157">
      <w:r>
        <w:t xml:space="preserve">Den lovmæssige ramme for udarbejdelse af børnefagligundersøgelse er op til 4 måneder. Forinden der træffes afgørelse om foranstaltning/indsats skal der foreligge en socialfaglig handleplan. </w:t>
      </w:r>
    </w:p>
    <w:p w14:paraId="1DBB61F4" w14:textId="77777777" w:rsidR="00E40157" w:rsidRDefault="00E40157" w:rsidP="00E40157"/>
    <w:p w14:paraId="38A992A6" w14:textId="2B353E30" w:rsidR="00E40157" w:rsidRDefault="00E40157" w:rsidP="00E40157">
      <w:r>
        <w:t>Det er</w:t>
      </w:r>
      <w:r w:rsidR="00484F8F">
        <w:t xml:space="preserve"> dog</w:t>
      </w:r>
      <w:r>
        <w:t xml:space="preserve"> ikke i alle tilfælde</w:t>
      </w:r>
      <w:r w:rsidR="00484F8F">
        <w:t>,</w:t>
      </w:r>
      <w:r>
        <w:t xml:space="preserve"> at graviditeten kendes tidligt. Derfor er det heller ikke muligt at sætte faste rammer for afholdelse af evt. netværksmøder eller for hvornår i løbet af en graviditet en socialfaglig handleplan skal ligge klar, men det tilstræbes fra alle parter at samarbejde om at skabe en hurtig og grundig proces</w:t>
      </w:r>
    </w:p>
    <w:p w14:paraId="5C6BCF4E" w14:textId="77777777" w:rsidR="00E40157" w:rsidRDefault="00E40157" w:rsidP="00E40157"/>
    <w:p w14:paraId="2EFCDDD8" w14:textId="55AF156C" w:rsidR="00E40157" w:rsidRDefault="00E40157" w:rsidP="00E40157">
      <w:r>
        <w:t>D</w:t>
      </w:r>
      <w:r w:rsidR="00E60558">
        <w:t>et</w:t>
      </w:r>
      <w:r w:rsidR="00E60558">
        <w:rPr>
          <w:color w:val="FF0000"/>
        </w:rPr>
        <w:t xml:space="preserve"> </w:t>
      </w:r>
      <w:r>
        <w:t xml:space="preserve">er intentionen fra myndighedssagsbehandlers side at have den konkrete handleplan klar i god tid før fødslen. Alternativt udarbejdes der foreløbig handleplan og afgørelse. Det er intentionen at kommunikere relevant information angående implementering/omsætning af den socialfaglige handleplan ud til relevante samarbejdspartnere, herunder kommunikation til fødsels-/ og barselsafsnit om eventuel </w:t>
      </w:r>
      <w:r w:rsidR="00E60558">
        <w:t xml:space="preserve">hensynstagen </w:t>
      </w:r>
      <w:r>
        <w:t>ved/efter fødsel.</w:t>
      </w:r>
    </w:p>
    <w:p w14:paraId="35D780A2" w14:textId="77777777" w:rsidR="00E40157" w:rsidRDefault="00E40157" w:rsidP="00E40157"/>
    <w:p w14:paraId="276EA689" w14:textId="77777777" w:rsidR="00E40157" w:rsidRDefault="00E40157" w:rsidP="00E40157">
      <w:r>
        <w:t>Modtager på fødestedet har ansvaret for at få dette journalført, således at det tydeligt fremgår hvorledes personalet i tilknytning til føde- og barselsafsnit skal forholde sig omkring familien.</w:t>
      </w:r>
    </w:p>
    <w:p w14:paraId="5AF7ADE2" w14:textId="77777777" w:rsidR="00E40157" w:rsidRDefault="00E40157" w:rsidP="00E40157"/>
    <w:p w14:paraId="58C4AD26" w14:textId="480416DF" w:rsidR="00765696" w:rsidRPr="00765696" w:rsidRDefault="00E40157" w:rsidP="00765696">
      <w:r>
        <w:t>Der kan af alle parter indkaldes til netværksmøder efter behov.</w:t>
      </w:r>
    </w:p>
    <w:p w14:paraId="38331003" w14:textId="77777777" w:rsidR="00765696" w:rsidRDefault="00765696" w:rsidP="005E22E2"/>
    <w:p w14:paraId="4F934CA3" w14:textId="77777777" w:rsidR="00B230BF" w:rsidRDefault="00B230BF" w:rsidP="00B230BF">
      <w:pPr>
        <w:pStyle w:val="Overskrift1"/>
      </w:pPr>
      <w:bookmarkStart w:id="9" w:name="_Toc485209297"/>
      <w:r>
        <w:t>Lovgivning</w:t>
      </w:r>
      <w:bookmarkEnd w:id="9"/>
    </w:p>
    <w:p w14:paraId="31CBCCDD" w14:textId="07B56053" w:rsidR="00B230BF" w:rsidRDefault="00B230BF" w:rsidP="00B230BF">
      <w:r>
        <w:t>Lovgivninge</w:t>
      </w:r>
      <w:r w:rsidR="000319D7">
        <w:t>n på områdes dækkes primært af:</w:t>
      </w:r>
    </w:p>
    <w:p w14:paraId="727F09EE" w14:textId="77777777" w:rsidR="00B230BF" w:rsidRDefault="00B230BF" w:rsidP="00B230BF">
      <w:pPr>
        <w:pStyle w:val="Listeafsnit"/>
        <w:numPr>
          <w:ilvl w:val="0"/>
          <w:numId w:val="15"/>
        </w:numPr>
        <w:spacing w:line="260" w:lineRule="atLeast"/>
      </w:pPr>
      <w:r>
        <w:t>Sundhedsloven</w:t>
      </w:r>
    </w:p>
    <w:p w14:paraId="0EACF2E3" w14:textId="77777777" w:rsidR="00B230BF" w:rsidRDefault="00B230BF" w:rsidP="00B230BF">
      <w:pPr>
        <w:pStyle w:val="Listeafsnit"/>
        <w:numPr>
          <w:ilvl w:val="0"/>
          <w:numId w:val="15"/>
        </w:numPr>
        <w:spacing w:line="260" w:lineRule="atLeast"/>
      </w:pPr>
      <w:r>
        <w:t>Retssikkerhedsloven</w:t>
      </w:r>
    </w:p>
    <w:p w14:paraId="1BEEB905" w14:textId="77777777" w:rsidR="00B230BF" w:rsidRDefault="00B230BF" w:rsidP="00B230BF">
      <w:pPr>
        <w:pStyle w:val="Listeafsnit"/>
        <w:numPr>
          <w:ilvl w:val="0"/>
          <w:numId w:val="15"/>
        </w:numPr>
        <w:spacing w:line="260" w:lineRule="atLeast"/>
      </w:pPr>
      <w:r>
        <w:t>Serviceloven</w:t>
      </w:r>
    </w:p>
    <w:p w14:paraId="303CC464" w14:textId="77777777" w:rsidR="00B230BF" w:rsidRDefault="00B230BF" w:rsidP="00B230BF">
      <w:pPr>
        <w:pStyle w:val="Listeafsnit"/>
        <w:numPr>
          <w:ilvl w:val="0"/>
          <w:numId w:val="15"/>
        </w:numPr>
        <w:spacing w:line="260" w:lineRule="atLeast"/>
      </w:pPr>
      <w:r>
        <w:t>Journalføringsbekendtgørelsen</w:t>
      </w:r>
    </w:p>
    <w:p w14:paraId="2647066C" w14:textId="77777777" w:rsidR="00B230BF" w:rsidRDefault="00B230BF" w:rsidP="00B230BF"/>
    <w:p w14:paraId="560B5C4D" w14:textId="38ACD389" w:rsidR="00B230BF" w:rsidRDefault="00B230BF" w:rsidP="00B230BF">
      <w:r>
        <w:t>Nedenstående er en kort sammenskrivning af den gældende lovgivning</w:t>
      </w:r>
      <w:r w:rsidR="00134615">
        <w:t>. D</w:t>
      </w:r>
      <w:r>
        <w:t xml:space="preserve">er </w:t>
      </w:r>
      <w:r w:rsidR="00457478">
        <w:t xml:space="preserve">henvises til bilag </w:t>
      </w:r>
      <w:r w:rsidR="00BF4816">
        <w:t>4</w:t>
      </w:r>
      <w:r>
        <w:t xml:space="preserve"> for præcisering og uddybning.</w:t>
      </w:r>
    </w:p>
    <w:p w14:paraId="0CE0D85B" w14:textId="77777777" w:rsidR="00B230BF" w:rsidRDefault="00B230BF" w:rsidP="00B230BF"/>
    <w:p w14:paraId="234F6EB9" w14:textId="10B07303" w:rsidR="00B230BF" w:rsidRDefault="00B230BF" w:rsidP="00B230BF">
      <w:pPr>
        <w:pStyle w:val="Overskrift2"/>
      </w:pPr>
      <w:bookmarkStart w:id="10" w:name="_Toc485209298"/>
      <w:r>
        <w:t>Tavshedspligt og samtykke – Sundhedspersonale – Sundhedsloven</w:t>
      </w:r>
      <w:bookmarkEnd w:id="10"/>
    </w:p>
    <w:p w14:paraId="1BB5DB72" w14:textId="6563C3F6" w:rsidR="00A934A4" w:rsidRDefault="00484F8F" w:rsidP="00530C31">
      <w:r>
        <w:t>Medarbejdere</w:t>
      </w:r>
      <w:r w:rsidR="00530C31">
        <w:t xml:space="preserve"> der arbejder under sundhedsloven har tavshedspligt, og derfor kan videregivelse af oplysninger kun ske med samtykke fra patienten. Det er den enkelte afdeling</w:t>
      </w:r>
      <w:r w:rsidR="00AB506A">
        <w:t>,</w:t>
      </w:r>
      <w:r w:rsidR="00530C31">
        <w:t xml:space="preserve"> der indhenter samtykke til relevante samarbejdsparter, dette kan ske både i situationer med og uden underretning.</w:t>
      </w:r>
    </w:p>
    <w:p w14:paraId="4A2E573E" w14:textId="77777777" w:rsidR="00A934A4" w:rsidRDefault="00A934A4" w:rsidP="00530C31"/>
    <w:p w14:paraId="02C833BC" w14:textId="2750F07B" w:rsidR="00530C31" w:rsidRDefault="00530C31" w:rsidP="00530C31">
      <w:r>
        <w:t>Videregivelse af information uden samtykke kan ske når oplysningen antages at have væsentlig betydning for modtagende myndigheds sagsbehandling.</w:t>
      </w:r>
      <w:r w:rsidR="00A2639B">
        <w:t xml:space="preserve"> Man skal </w:t>
      </w:r>
      <w:r w:rsidR="00A934A4">
        <w:t xml:space="preserve">dog stadig </w:t>
      </w:r>
      <w:r w:rsidR="00A2639B">
        <w:t xml:space="preserve">forsøge at opnå </w:t>
      </w:r>
      <w:r w:rsidR="00A2639B">
        <w:lastRenderedPageBreak/>
        <w:t>samtykke eller som minimum orientere forældrene</w:t>
      </w:r>
      <w:r w:rsidR="00A934A4">
        <w:t xml:space="preserve"> herom</w:t>
      </w:r>
      <w:r w:rsidR="00A2639B">
        <w:t>.</w:t>
      </w:r>
      <w:r w:rsidR="00A934A4">
        <w:t xml:space="preserve"> Orien</w:t>
      </w:r>
      <w:r w:rsidR="00F53820">
        <w:t>tering kan ske telefonisk, via e</w:t>
      </w:r>
      <w:r w:rsidR="00A934A4">
        <w:t>-</w:t>
      </w:r>
      <w:r w:rsidR="00F53820">
        <w:t>B</w:t>
      </w:r>
      <w:r w:rsidR="00A934A4">
        <w:t xml:space="preserve">oks eller brev. Det skal journalføres, </w:t>
      </w:r>
      <w:r w:rsidR="00A12F17">
        <w:t>når og hvordan forældrene er blevet orienteret</w:t>
      </w:r>
      <w:r w:rsidR="00A934A4">
        <w:t>.</w:t>
      </w:r>
    </w:p>
    <w:p w14:paraId="45F79E2F" w14:textId="77777777" w:rsidR="00530C31" w:rsidRDefault="00530C31" w:rsidP="00B230BF"/>
    <w:p w14:paraId="2F02E3E7" w14:textId="5CD926CB" w:rsidR="00B230BF" w:rsidRDefault="00801036" w:rsidP="00B230BF">
      <w:pPr>
        <w:pStyle w:val="Overskrift2"/>
      </w:pPr>
      <w:bookmarkStart w:id="11" w:name="_Toc485209299"/>
      <w:r>
        <w:t>Anmodning om</w:t>
      </w:r>
      <w:r w:rsidR="00B230BF">
        <w:t xml:space="preserve"> oplysninger - Retssikkerhedsloven</w:t>
      </w:r>
      <w:bookmarkEnd w:id="11"/>
    </w:p>
    <w:p w14:paraId="6D7D6AB3" w14:textId="3911D6EF" w:rsidR="00B230BF" w:rsidRDefault="00B230BF" w:rsidP="00B230BF">
      <w:r>
        <w:t xml:space="preserve">Myndigheden kan forlange at andre offentlige myndigheder, herunder autoriserede sundhedspersoner, giver oplysninger, der er nødvendige for behandlingen af sagen, herunder læge- og sygehusjournaler. </w:t>
      </w:r>
      <w:r w:rsidRPr="00170FC2">
        <w:t>Dette kan ske med eller uden samtykke for borgeren, jf. sundhedsloven og retssikkerhedsloven.</w:t>
      </w:r>
    </w:p>
    <w:p w14:paraId="7F734B30" w14:textId="77777777" w:rsidR="00B230BF" w:rsidRDefault="00B230BF" w:rsidP="00B230BF"/>
    <w:p w14:paraId="05185B84" w14:textId="33D51CED" w:rsidR="00B230BF" w:rsidRPr="00912D86" w:rsidRDefault="002F7704" w:rsidP="00B230BF">
      <w:pPr>
        <w:pStyle w:val="Overskrift2"/>
      </w:pPr>
      <w:bookmarkStart w:id="12" w:name="_Toc485209300"/>
      <w:r>
        <w:t xml:space="preserve">Underretningspligt og </w:t>
      </w:r>
      <w:r w:rsidR="00801036">
        <w:t>skærpet</w:t>
      </w:r>
      <w:r w:rsidR="00B230BF">
        <w:t xml:space="preserve"> underretningspligt inkl. kommunal tilbagemelding</w:t>
      </w:r>
      <w:r w:rsidR="00A654A1">
        <w:t xml:space="preserve"> </w:t>
      </w:r>
      <w:r w:rsidR="00B230BF">
        <w:t>– Serviceloven</w:t>
      </w:r>
      <w:bookmarkEnd w:id="12"/>
    </w:p>
    <w:p w14:paraId="5B099F83" w14:textId="30AA0928" w:rsidR="00B230BF" w:rsidRDefault="00B230BF" w:rsidP="00B230BF">
      <w:r w:rsidRPr="00DA78B4">
        <w:t>En underretning betegnes som en henvendelse, der indeholder en beky</w:t>
      </w:r>
      <w:r>
        <w:t>mring for et barns</w:t>
      </w:r>
      <w:r w:rsidRPr="00DA78B4">
        <w:t xml:space="preserve"> trivsel og udvikling</w:t>
      </w:r>
      <w:r>
        <w:t>, herunder også i forstertilstanden</w:t>
      </w:r>
      <w:r w:rsidRPr="00DA78B4">
        <w:t>.</w:t>
      </w:r>
      <w:r>
        <w:t xml:space="preserve"> </w:t>
      </w:r>
      <w:r w:rsidRPr="00DA78B4">
        <w:t xml:space="preserve">En underretning kan være en oplysning om bekymring fra en fagperson eller en </w:t>
      </w:r>
      <w:r w:rsidRPr="00857F6C">
        <w:t xml:space="preserve">privat borger. Der er </w:t>
      </w:r>
      <w:r w:rsidRPr="00170FC2">
        <w:t xml:space="preserve">ingen </w:t>
      </w:r>
      <w:r w:rsidR="00766D50" w:rsidRPr="00170FC2">
        <w:t xml:space="preserve">formelle </w:t>
      </w:r>
      <w:r w:rsidRPr="00170FC2">
        <w:t>krav til formen i en underretning og der kan underrettes telefonisk eller skriftligt. Der kan også underrettes anonymt. Hvis underretningen modtages mundtligt</w:t>
      </w:r>
      <w:r w:rsidR="009E2D2D">
        <w:t>,</w:t>
      </w:r>
      <w:r w:rsidRPr="00170FC2">
        <w:t xml:space="preserve"> har den kommunalt ansatte</w:t>
      </w:r>
      <w:r w:rsidRPr="00857F6C">
        <w:t xml:space="preserve"> notatpligt. Hvis underretteren er kendt, er identiteten af</w:t>
      </w:r>
      <w:r>
        <w:t xml:space="preserve"> denne ligeledes notatpligtigt.</w:t>
      </w:r>
    </w:p>
    <w:p w14:paraId="39A8EFD0" w14:textId="77777777" w:rsidR="00B230BF" w:rsidRDefault="00B230BF" w:rsidP="00B230BF"/>
    <w:p w14:paraId="18A214E8" w14:textId="27AF01D6" w:rsidR="00024D5A" w:rsidRDefault="00B230BF" w:rsidP="00B230BF">
      <w:pPr>
        <w:rPr>
          <w:noProof/>
          <w:lang w:eastAsia="da-DK"/>
        </w:rPr>
      </w:pPr>
      <w:r>
        <w:t xml:space="preserve">Fagpersoner har en </w:t>
      </w:r>
      <w:r w:rsidR="002F7704">
        <w:t>skærpet</w:t>
      </w:r>
      <w:r>
        <w:t xml:space="preserve"> underretningspligt, der </w:t>
      </w:r>
      <w:r w:rsidRPr="001B2B6F">
        <w:t xml:space="preserve">går forud for tavshedspligten. </w:t>
      </w:r>
      <w:r>
        <w:t xml:space="preserve">Dette gælder blandt andet </w:t>
      </w:r>
      <w:r w:rsidRPr="001B2B6F">
        <w:t>praktiserende læge, jordemoder</w:t>
      </w:r>
      <w:r>
        <w:t xml:space="preserve"> og sundhedsplejerske, som har </w:t>
      </w:r>
      <w:r w:rsidR="002F7704">
        <w:t>skærpet</w:t>
      </w:r>
      <w:r>
        <w:t xml:space="preserve"> underretningspligt </w:t>
      </w:r>
      <w:r w:rsidRPr="0011022F">
        <w:t xml:space="preserve">hvis de får </w:t>
      </w:r>
      <w:r w:rsidRPr="0011022F">
        <w:rPr>
          <w:b/>
          <w:bCs/>
        </w:rPr>
        <w:t>kendskab</w:t>
      </w:r>
      <w:r w:rsidRPr="0011022F">
        <w:t xml:space="preserve"> til eller grund til at </w:t>
      </w:r>
      <w:r w:rsidRPr="0011022F">
        <w:rPr>
          <w:b/>
          <w:bCs/>
        </w:rPr>
        <w:t>antage</w:t>
      </w:r>
      <w:r w:rsidRPr="0011022F">
        <w:rPr>
          <w:bCs/>
        </w:rPr>
        <w:t>,</w:t>
      </w:r>
      <w:r>
        <w:rPr>
          <w:b/>
          <w:bCs/>
        </w:rPr>
        <w:t xml:space="preserve"> </w:t>
      </w:r>
      <w:r w:rsidRPr="0011022F">
        <w:t>at et barn umiddelbart efter fødslen kan få behov for særlig støtte</w:t>
      </w:r>
      <w:r>
        <w:t>.</w:t>
      </w:r>
      <w:r w:rsidR="00004F79" w:rsidRPr="00004F79">
        <w:rPr>
          <w:noProof/>
          <w:lang w:eastAsia="da-DK"/>
        </w:rPr>
        <w:t xml:space="preserve"> </w:t>
      </w:r>
    </w:p>
    <w:p w14:paraId="76A14A68" w14:textId="77777777" w:rsidR="00024D5A" w:rsidRDefault="00024D5A" w:rsidP="00B230BF">
      <w:pPr>
        <w:rPr>
          <w:noProof/>
          <w:lang w:eastAsia="da-DK"/>
        </w:rPr>
      </w:pPr>
    </w:p>
    <w:p w14:paraId="1784852D" w14:textId="1D08D35D" w:rsidR="00213105" w:rsidRDefault="00004F79" w:rsidP="00B230BF">
      <w:r>
        <w:rPr>
          <w:noProof/>
          <w:lang w:eastAsia="da-DK"/>
        </w:rPr>
        <mc:AlternateContent>
          <mc:Choice Requires="wps">
            <w:drawing>
              <wp:inline distT="0" distB="0" distL="0" distR="0" wp14:anchorId="69B3DB71" wp14:editId="69506039">
                <wp:extent cx="6072505" cy="3143250"/>
                <wp:effectExtent l="0" t="0" r="23495" b="19050"/>
                <wp:docPr id="2" name="Rektangel 2"/>
                <wp:cNvGraphicFramePr/>
                <a:graphic xmlns:a="http://schemas.openxmlformats.org/drawingml/2006/main">
                  <a:graphicData uri="http://schemas.microsoft.com/office/word/2010/wordprocessingShape">
                    <wps:wsp>
                      <wps:cNvSpPr/>
                      <wps:spPr>
                        <a:xfrm>
                          <a:off x="0" y="0"/>
                          <a:ext cx="6072505" cy="31432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6CB22BE0" w14:textId="2319C611" w:rsidR="00E60558" w:rsidRPr="00BF2ACB" w:rsidRDefault="00E60558" w:rsidP="00004F79">
                            <w:pPr>
                              <w:pStyle w:val="AgendaOpstilling"/>
                              <w:spacing w:after="0"/>
                            </w:pPr>
                            <w:r w:rsidRPr="000670A2">
                              <w:t>Der er i</w:t>
                            </w:r>
                            <w:r w:rsidRPr="00170FC2">
                              <w:t>ngen formkrav til en underretning</w:t>
                            </w:r>
                            <w:r>
                              <w:t xml:space="preserve"> fra fagprofessionelle</w:t>
                            </w:r>
                            <w:r w:rsidRPr="00170FC2">
                              <w:t xml:space="preserve">, men i </w:t>
                            </w:r>
                            <w:r>
                              <w:t>henhold til serviceloven og sundhedsloven</w:t>
                            </w:r>
                            <w:r w:rsidRPr="00170FC2">
                              <w:t xml:space="preserve">, </w:t>
                            </w:r>
                            <w:r w:rsidRPr="00BF2ACB">
                              <w:rPr>
                                <w:u w:val="single"/>
                              </w:rPr>
                              <w:t>anbefales</w:t>
                            </w:r>
                            <w:r w:rsidRPr="00BF2ACB">
                              <w:t xml:space="preserve"> det:</w:t>
                            </w:r>
                          </w:p>
                          <w:p w14:paraId="1D958BBB" w14:textId="77777777" w:rsidR="00E60558" w:rsidRPr="00BF2ACB" w:rsidRDefault="00E60558" w:rsidP="00766D50">
                            <w:pPr>
                              <w:pStyle w:val="AgendaOpstilling"/>
                              <w:numPr>
                                <w:ilvl w:val="0"/>
                                <w:numId w:val="11"/>
                              </w:numPr>
                              <w:spacing w:after="0"/>
                            </w:pPr>
                            <w:r w:rsidRPr="00BF2ACB">
                              <w:t>At underretningen er skriftlig</w:t>
                            </w:r>
                          </w:p>
                          <w:p w14:paraId="0A4A2AE3" w14:textId="605DB9ED" w:rsidR="00E60558" w:rsidRPr="00BF2ACB" w:rsidRDefault="00E60558" w:rsidP="00004F79">
                            <w:pPr>
                              <w:pStyle w:val="AgendaOpstilling"/>
                              <w:numPr>
                                <w:ilvl w:val="0"/>
                                <w:numId w:val="11"/>
                              </w:numPr>
                              <w:spacing w:after="0"/>
                            </w:pPr>
                            <w:r w:rsidRPr="00BF2ACB">
                              <w:t>At der underrettes digitalt ved udfyldelse af underretningsskabelon (eventuelt vi</w:t>
                            </w:r>
                            <w:r>
                              <w:t>a den pågældende kommunens hjem</w:t>
                            </w:r>
                            <w:r w:rsidRPr="00BF2ACB">
                              <w:t>m</w:t>
                            </w:r>
                            <w:r>
                              <w:t>e</w:t>
                            </w:r>
                            <w:r w:rsidRPr="00BF2ACB">
                              <w:t>side eller via sikker mail til kommunen)</w:t>
                            </w:r>
                          </w:p>
                          <w:p w14:paraId="6D2E68F8" w14:textId="0867E3D0" w:rsidR="00E60558" w:rsidRPr="00BF2ACB" w:rsidRDefault="00E60558" w:rsidP="00004F79">
                            <w:pPr>
                              <w:pStyle w:val="AgendaOpstilling"/>
                              <w:numPr>
                                <w:ilvl w:val="0"/>
                                <w:numId w:val="11"/>
                              </w:numPr>
                              <w:spacing w:after="0"/>
                            </w:pPr>
                            <w:r w:rsidRPr="00BF2ACB">
                              <w:t>At underretteren er navngiven</w:t>
                            </w:r>
                          </w:p>
                          <w:p w14:paraId="62D84A8A" w14:textId="77777777" w:rsidR="00E60558" w:rsidRPr="00BF2ACB" w:rsidRDefault="00E60558" w:rsidP="00EF353F">
                            <w:pPr>
                              <w:pStyle w:val="AgendaOpstilling"/>
                              <w:numPr>
                                <w:ilvl w:val="0"/>
                                <w:numId w:val="11"/>
                              </w:numPr>
                              <w:spacing w:after="0"/>
                            </w:pPr>
                            <w:r w:rsidRPr="00BF2ACB">
                              <w:t>At der så vidt muligt indhentes samtykke fra forældrene</w:t>
                            </w:r>
                          </w:p>
                          <w:p w14:paraId="1EB06DDF" w14:textId="77777777" w:rsidR="00E60558" w:rsidRPr="00BF2ACB" w:rsidRDefault="00E60558" w:rsidP="00EF353F">
                            <w:pPr>
                              <w:pStyle w:val="AgendaOpstilling"/>
                              <w:numPr>
                                <w:ilvl w:val="0"/>
                                <w:numId w:val="11"/>
                              </w:numPr>
                              <w:spacing w:after="0"/>
                            </w:pPr>
                            <w:r w:rsidRPr="00BF2ACB">
                              <w:t>At forældrene får mulighed for at udtale sig i forbindelse med underretningen (dog ikke ved mistanke om overgreb)</w:t>
                            </w:r>
                          </w:p>
                          <w:p w14:paraId="287DE3B0" w14:textId="6F0461D6" w:rsidR="00E60558" w:rsidRPr="00BF2ACB" w:rsidRDefault="00E60558" w:rsidP="00DF2598">
                            <w:pPr>
                              <w:pStyle w:val="AgendaOpstilling"/>
                              <w:numPr>
                                <w:ilvl w:val="0"/>
                                <w:numId w:val="11"/>
                              </w:numPr>
                              <w:spacing w:after="0"/>
                            </w:pPr>
                            <w:r w:rsidRPr="00BF2ACB">
                              <w:t>At den person, der foretager underretningen har orienteret forældre og eventuelt udleveret eller eftersendt en kopi af underretningen (forældrene skal ikke være enig i underretningen men så vidt muligt orienteres).</w:t>
                            </w:r>
                          </w:p>
                          <w:p w14:paraId="5FAB3DDD" w14:textId="77777777" w:rsidR="00E60558" w:rsidRPr="00170FC2" w:rsidRDefault="00E60558" w:rsidP="00004F79">
                            <w:pPr>
                              <w:pStyle w:val="AgendaOpstilling"/>
                              <w:spacing w:after="0"/>
                              <w:ind w:left="644"/>
                            </w:pPr>
                          </w:p>
                          <w:p w14:paraId="47713F8C" w14:textId="77777777" w:rsidR="00E60558" w:rsidRPr="00170FC2" w:rsidRDefault="00E60558" w:rsidP="00004F79">
                            <w:pPr>
                              <w:pStyle w:val="AgendaOpstilling"/>
                              <w:spacing w:after="0"/>
                            </w:pPr>
                            <w:r w:rsidRPr="00170FC2">
                              <w:t>Det faglige indhold i underretningen bør inkludere følgende:</w:t>
                            </w:r>
                          </w:p>
                          <w:p w14:paraId="5E9FB141" w14:textId="77777777" w:rsidR="00E60558" w:rsidRPr="00170FC2" w:rsidRDefault="00E60558" w:rsidP="00004F79">
                            <w:pPr>
                              <w:pStyle w:val="AgendaOpstilling"/>
                              <w:numPr>
                                <w:ilvl w:val="0"/>
                                <w:numId w:val="11"/>
                              </w:numPr>
                              <w:spacing w:after="0"/>
                            </w:pPr>
                            <w:r w:rsidRPr="00170FC2">
                              <w:t>Hvad er anledningen til underretningen</w:t>
                            </w:r>
                          </w:p>
                          <w:p w14:paraId="2F5FEAD3" w14:textId="52A21C38" w:rsidR="00E60558" w:rsidRPr="00170FC2" w:rsidRDefault="00E60558" w:rsidP="00766D50">
                            <w:pPr>
                              <w:pStyle w:val="AgendaOpstilling"/>
                              <w:numPr>
                                <w:ilvl w:val="0"/>
                                <w:numId w:val="11"/>
                              </w:numPr>
                              <w:spacing w:after="0"/>
                            </w:pPr>
                            <w:r w:rsidRPr="00170FC2">
                              <w:t>”Hvad har jeg set og hørt” - beskriv hvad der er sagt, sket og observeret. Undlad at fortolke.</w:t>
                            </w:r>
                          </w:p>
                          <w:p w14:paraId="0DC05CD3" w14:textId="77777777" w:rsidR="00E60558" w:rsidRPr="00170FC2" w:rsidRDefault="00E60558" w:rsidP="00004F79">
                            <w:pPr>
                              <w:pStyle w:val="AgendaOpstilling"/>
                              <w:numPr>
                                <w:ilvl w:val="0"/>
                                <w:numId w:val="11"/>
                              </w:numPr>
                              <w:spacing w:after="0"/>
                            </w:pPr>
                            <w:r w:rsidRPr="00170FC2">
                              <w:t>Beskriv familiens situation</w:t>
                            </w:r>
                          </w:p>
                          <w:p w14:paraId="27B5B8A9" w14:textId="77777777" w:rsidR="00E60558" w:rsidRPr="00170FC2" w:rsidRDefault="00E60558" w:rsidP="00004F79">
                            <w:pPr>
                              <w:pStyle w:val="AgendaOpstilling"/>
                              <w:numPr>
                                <w:ilvl w:val="0"/>
                                <w:numId w:val="11"/>
                              </w:numPr>
                              <w:spacing w:after="0"/>
                            </w:pPr>
                            <w:r w:rsidRPr="00170FC2">
                              <w:t>Hvor længe har forholdet stået på</w:t>
                            </w:r>
                          </w:p>
                          <w:p w14:paraId="0179F31B" w14:textId="6726603E" w:rsidR="00E60558" w:rsidRDefault="00E60558" w:rsidP="00004F79">
                            <w:pPr>
                              <w:pStyle w:val="AgendaOpstilling"/>
                              <w:numPr>
                                <w:ilvl w:val="0"/>
                                <w:numId w:val="11"/>
                              </w:numPr>
                              <w:spacing w:after="0"/>
                            </w:pPr>
                            <w:r w:rsidRPr="000670A2">
                              <w:t>Beskriv forældrene</w:t>
                            </w:r>
                            <w:r>
                              <w:t>s</w:t>
                            </w:r>
                            <w:r w:rsidRPr="000670A2">
                              <w:t xml:space="preserve"> reaktion på underretningen, såfremt de er orienteret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3DB71" id="Rektangel 2" o:spid="_x0000_s1026" style="width:478.1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" fillcolor="white [3201]" strokecolor="#4bacc6 [3208]" strokeweight="2pt">
                <v:textbox>
                  <w:txbxContent>
                    <w:p w14:paraId="6CB22BE0" w14:textId="2319C611" w:rsidR="00E60558" w:rsidRPr="00BF2ACB" w:rsidRDefault="00E60558" w:rsidP="00004F79">
                      <w:pPr>
                        <w:pStyle w:val="AgendaOpstilling"/>
                        <w:spacing w:after="0"/>
                      </w:pPr>
                      <w:r w:rsidRPr="000670A2">
                        <w:t>Der er i</w:t>
                      </w:r>
                      <w:r w:rsidRPr="00170FC2">
                        <w:t>ngen formkrav til en underretning</w:t>
                      </w:r>
                      <w:r>
                        <w:t xml:space="preserve"> fra fagprofessionelle</w:t>
                      </w:r>
                      <w:r w:rsidRPr="00170FC2">
                        <w:t xml:space="preserve">, men i </w:t>
                      </w:r>
                      <w:r>
                        <w:t>henhold til serviceloven og sundhedsloven</w:t>
                      </w:r>
                      <w:r w:rsidRPr="00170FC2">
                        <w:t xml:space="preserve">, </w:t>
                      </w:r>
                      <w:r w:rsidRPr="00BF2ACB">
                        <w:rPr>
                          <w:u w:val="single"/>
                        </w:rPr>
                        <w:t>anbefales</w:t>
                      </w:r>
                      <w:r w:rsidRPr="00BF2ACB">
                        <w:t xml:space="preserve"> det:</w:t>
                      </w:r>
                    </w:p>
                    <w:p w14:paraId="1D958BBB" w14:textId="77777777" w:rsidR="00E60558" w:rsidRPr="00BF2ACB" w:rsidRDefault="00E60558" w:rsidP="00766D50">
                      <w:pPr>
                        <w:pStyle w:val="AgendaOpstilling"/>
                        <w:numPr>
                          <w:ilvl w:val="0"/>
                          <w:numId w:val="11"/>
                        </w:numPr>
                        <w:spacing w:after="0"/>
                      </w:pPr>
                      <w:r w:rsidRPr="00BF2ACB">
                        <w:t>At underretningen er skriftlig</w:t>
                      </w:r>
                    </w:p>
                    <w:p w14:paraId="0A4A2AE3" w14:textId="605DB9ED" w:rsidR="00E60558" w:rsidRPr="00BF2ACB" w:rsidRDefault="00E60558" w:rsidP="00004F79">
                      <w:pPr>
                        <w:pStyle w:val="AgendaOpstilling"/>
                        <w:numPr>
                          <w:ilvl w:val="0"/>
                          <w:numId w:val="11"/>
                        </w:numPr>
                        <w:spacing w:after="0"/>
                      </w:pPr>
                      <w:r w:rsidRPr="00BF2ACB">
                        <w:t>At der underrettes digitalt ved udfyldelse af underretningsskabelon (eventuelt vi</w:t>
                      </w:r>
                      <w:r>
                        <w:t>a den pågældende kommunens hjem</w:t>
                      </w:r>
                      <w:r w:rsidRPr="00BF2ACB">
                        <w:t>m</w:t>
                      </w:r>
                      <w:r>
                        <w:t>e</w:t>
                      </w:r>
                      <w:r w:rsidRPr="00BF2ACB">
                        <w:t>side eller via sikker mail til kommunen)</w:t>
                      </w:r>
                    </w:p>
                    <w:p w14:paraId="6D2E68F8" w14:textId="0867E3D0" w:rsidR="00E60558" w:rsidRPr="00BF2ACB" w:rsidRDefault="00E60558" w:rsidP="00004F79">
                      <w:pPr>
                        <w:pStyle w:val="AgendaOpstilling"/>
                        <w:numPr>
                          <w:ilvl w:val="0"/>
                          <w:numId w:val="11"/>
                        </w:numPr>
                        <w:spacing w:after="0"/>
                      </w:pPr>
                      <w:r w:rsidRPr="00BF2ACB">
                        <w:t>At underretteren er navngiven</w:t>
                      </w:r>
                    </w:p>
                    <w:p w14:paraId="62D84A8A" w14:textId="77777777" w:rsidR="00E60558" w:rsidRPr="00BF2ACB" w:rsidRDefault="00E60558" w:rsidP="00EF353F">
                      <w:pPr>
                        <w:pStyle w:val="AgendaOpstilling"/>
                        <w:numPr>
                          <w:ilvl w:val="0"/>
                          <w:numId w:val="11"/>
                        </w:numPr>
                        <w:spacing w:after="0"/>
                      </w:pPr>
                      <w:r w:rsidRPr="00BF2ACB">
                        <w:t>At der så vidt muligt indhentes samtykke fra forældrene</w:t>
                      </w:r>
                    </w:p>
                    <w:p w14:paraId="1EB06DDF" w14:textId="77777777" w:rsidR="00E60558" w:rsidRPr="00BF2ACB" w:rsidRDefault="00E60558" w:rsidP="00EF353F">
                      <w:pPr>
                        <w:pStyle w:val="AgendaOpstilling"/>
                        <w:numPr>
                          <w:ilvl w:val="0"/>
                          <w:numId w:val="11"/>
                        </w:numPr>
                        <w:spacing w:after="0"/>
                      </w:pPr>
                      <w:r w:rsidRPr="00BF2ACB">
                        <w:t>At forældrene får mulighed for at udtale sig i forbindelse med underretningen (dog ikke ved mistanke om overgreb)</w:t>
                      </w:r>
                    </w:p>
                    <w:p w14:paraId="287DE3B0" w14:textId="6F0461D6" w:rsidR="00E60558" w:rsidRPr="00BF2ACB" w:rsidRDefault="00E60558" w:rsidP="00DF2598">
                      <w:pPr>
                        <w:pStyle w:val="AgendaOpstilling"/>
                        <w:numPr>
                          <w:ilvl w:val="0"/>
                          <w:numId w:val="11"/>
                        </w:numPr>
                        <w:spacing w:after="0"/>
                      </w:pPr>
                      <w:r w:rsidRPr="00BF2ACB">
                        <w:t>At den person, der foretager underretningen har orienteret forældre og eventuelt udleveret eller eftersendt en kopi af underretningen (forældrene skal ikke være enig i underretningen men så vidt muligt orienteres).</w:t>
                      </w:r>
                    </w:p>
                    <w:p w14:paraId="5FAB3DDD" w14:textId="77777777" w:rsidR="00E60558" w:rsidRPr="00170FC2" w:rsidRDefault="00E60558" w:rsidP="00004F79">
                      <w:pPr>
                        <w:pStyle w:val="AgendaOpstilling"/>
                        <w:spacing w:after="0"/>
                        <w:ind w:left="644"/>
                      </w:pPr>
                    </w:p>
                    <w:p w14:paraId="47713F8C" w14:textId="77777777" w:rsidR="00E60558" w:rsidRPr="00170FC2" w:rsidRDefault="00E60558" w:rsidP="00004F79">
                      <w:pPr>
                        <w:pStyle w:val="AgendaOpstilling"/>
                        <w:spacing w:after="0"/>
                      </w:pPr>
                      <w:r w:rsidRPr="00170FC2">
                        <w:t>Det faglige indhold i underretningen bør inkludere følgende:</w:t>
                      </w:r>
                    </w:p>
                    <w:p w14:paraId="5E9FB141" w14:textId="77777777" w:rsidR="00E60558" w:rsidRPr="00170FC2" w:rsidRDefault="00E60558" w:rsidP="00004F79">
                      <w:pPr>
                        <w:pStyle w:val="AgendaOpstilling"/>
                        <w:numPr>
                          <w:ilvl w:val="0"/>
                          <w:numId w:val="11"/>
                        </w:numPr>
                        <w:spacing w:after="0"/>
                      </w:pPr>
                      <w:r w:rsidRPr="00170FC2">
                        <w:t>Hvad er anledningen til underretningen</w:t>
                      </w:r>
                    </w:p>
                    <w:p w14:paraId="2F5FEAD3" w14:textId="52A21C38" w:rsidR="00E60558" w:rsidRPr="00170FC2" w:rsidRDefault="00E60558" w:rsidP="00766D50">
                      <w:pPr>
                        <w:pStyle w:val="AgendaOpstilling"/>
                        <w:numPr>
                          <w:ilvl w:val="0"/>
                          <w:numId w:val="11"/>
                        </w:numPr>
                        <w:spacing w:after="0"/>
                      </w:pPr>
                      <w:r w:rsidRPr="00170FC2">
                        <w:t>”Hvad har jeg set og hørt” - beskriv hvad der er sagt, sket og observeret. Undlad at fortolke.</w:t>
                      </w:r>
                    </w:p>
                    <w:p w14:paraId="0DC05CD3" w14:textId="77777777" w:rsidR="00E60558" w:rsidRPr="00170FC2" w:rsidRDefault="00E60558" w:rsidP="00004F79">
                      <w:pPr>
                        <w:pStyle w:val="AgendaOpstilling"/>
                        <w:numPr>
                          <w:ilvl w:val="0"/>
                          <w:numId w:val="11"/>
                        </w:numPr>
                        <w:spacing w:after="0"/>
                      </w:pPr>
                      <w:r w:rsidRPr="00170FC2">
                        <w:t>Beskriv familiens situation</w:t>
                      </w:r>
                    </w:p>
                    <w:p w14:paraId="27B5B8A9" w14:textId="77777777" w:rsidR="00E60558" w:rsidRPr="00170FC2" w:rsidRDefault="00E60558" w:rsidP="00004F79">
                      <w:pPr>
                        <w:pStyle w:val="AgendaOpstilling"/>
                        <w:numPr>
                          <w:ilvl w:val="0"/>
                          <w:numId w:val="11"/>
                        </w:numPr>
                        <w:spacing w:after="0"/>
                      </w:pPr>
                      <w:r w:rsidRPr="00170FC2">
                        <w:t>Hvor længe har forholdet stået på</w:t>
                      </w:r>
                    </w:p>
                    <w:p w14:paraId="0179F31B" w14:textId="6726603E" w:rsidR="00E60558" w:rsidRDefault="00E60558" w:rsidP="00004F79">
                      <w:pPr>
                        <w:pStyle w:val="AgendaOpstilling"/>
                        <w:numPr>
                          <w:ilvl w:val="0"/>
                          <w:numId w:val="11"/>
                        </w:numPr>
                        <w:spacing w:after="0"/>
                      </w:pPr>
                      <w:r w:rsidRPr="000670A2">
                        <w:t>Beskriv forældrene</w:t>
                      </w:r>
                      <w:r>
                        <w:t>s</w:t>
                      </w:r>
                      <w:r w:rsidRPr="000670A2">
                        <w:t xml:space="preserve"> reaktion på underretningen, såfremt de er orienteret</w:t>
                      </w:r>
                    </w:p>
                  </w:txbxContent>
                </v:textbox>
                <w10:anchorlock/>
              </v:rect>
            </w:pict>
          </mc:Fallback>
        </mc:AlternateContent>
      </w:r>
    </w:p>
    <w:p w14:paraId="21D52643" w14:textId="77777777" w:rsidR="00024D5A" w:rsidRDefault="00024D5A" w:rsidP="00B230BF"/>
    <w:p w14:paraId="5BD5B736" w14:textId="35185240" w:rsidR="00B230BF" w:rsidRDefault="00B230BF" w:rsidP="00B230BF">
      <w:r>
        <w:t>Myndigheden skal kvittere for underretningen inden for 6 dage, samt orientere</w:t>
      </w:r>
      <w:r w:rsidR="00046712">
        <w:t xml:space="preserve"> om,</w:t>
      </w:r>
      <w:r>
        <w:t xml:space="preserve"> hvorvidt der er iværksat undersøgelse/foranstaltning og myndigheden </w:t>
      </w:r>
      <w:r w:rsidRPr="00912D86">
        <w:rPr>
          <w:i/>
        </w:rPr>
        <w:t>kan</w:t>
      </w:r>
      <w:r>
        <w:t xml:space="preserve"> orientere om type af foranstaltning.</w:t>
      </w:r>
    </w:p>
    <w:p w14:paraId="30E26B2F" w14:textId="01C6BCB7" w:rsidR="00B230BF" w:rsidRDefault="00B230BF" w:rsidP="00B230BF"/>
    <w:p w14:paraId="7936B85F" w14:textId="1B191463" w:rsidR="00B230BF" w:rsidRDefault="00B230BF" w:rsidP="00B230BF">
      <w:r>
        <w:t>Hvis der fortsat er en bekymring</w:t>
      </w:r>
      <w:r w:rsidR="00853C46">
        <w:t xml:space="preserve"> eller fremkomm</w:t>
      </w:r>
      <w:r w:rsidR="00A71B26">
        <w:t>er nye bekymrende oplysninger,</w:t>
      </w:r>
      <w:r>
        <w:t xml:space="preserve"> skal der underrettes igen, også hvis den første underretning er blevet afvist.</w:t>
      </w:r>
      <w:r>
        <w:br/>
      </w:r>
      <w:r>
        <w:br/>
        <w:t>I tilfælde af, at der under forløbet er tvivl om</w:t>
      </w:r>
      <w:r w:rsidR="00853C46">
        <w:t>,</w:t>
      </w:r>
      <w:r>
        <w:t xml:space="preserve"> hvorvidt en underretning/børnefaglig undersøgelse er i proces opfordres man til at </w:t>
      </w:r>
      <w:r w:rsidR="00DD00A8">
        <w:t>kontakte</w:t>
      </w:r>
      <w:r>
        <w:t xml:space="preserve"> den ansvarlige myndighed.</w:t>
      </w:r>
    </w:p>
    <w:p w14:paraId="57B26E70" w14:textId="77777777" w:rsidR="00B230BF" w:rsidRDefault="00B230BF" w:rsidP="00B230BF"/>
    <w:p w14:paraId="73439FF1" w14:textId="77777777" w:rsidR="00B230BF" w:rsidRPr="00D67342" w:rsidRDefault="00B230BF" w:rsidP="00B230BF">
      <w:pPr>
        <w:pStyle w:val="Overskrift2"/>
      </w:pPr>
      <w:bookmarkStart w:id="13" w:name="_Toc485209301"/>
      <w:r w:rsidRPr="00D67342">
        <w:t xml:space="preserve">Journalføringspligt – </w:t>
      </w:r>
      <w:proofErr w:type="spellStart"/>
      <w:r w:rsidRPr="00D67342">
        <w:t>Journalføringsbekendgørelsen</w:t>
      </w:r>
      <w:bookmarkEnd w:id="13"/>
      <w:proofErr w:type="spellEnd"/>
    </w:p>
    <w:p w14:paraId="5276ED1F" w14:textId="0FAB1D97" w:rsidR="00B230BF" w:rsidRPr="00B230BF" w:rsidRDefault="00B230BF" w:rsidP="00B230BF">
      <w:r w:rsidRPr="00B230BF">
        <w:t>Patientjournalen skal indeholde optegnelser om hvilke oplysninger, der er videregivet, til hvilket formål, til hvem og på hvilket grundlag.</w:t>
      </w:r>
    </w:p>
    <w:p w14:paraId="27DE8AEE" w14:textId="506A122F" w:rsidR="00435339" w:rsidRPr="00B230BF" w:rsidRDefault="00435339" w:rsidP="008B45F6">
      <w:pPr>
        <w:pStyle w:val="AgendaOpstilling"/>
        <w:spacing w:after="0"/>
      </w:pPr>
    </w:p>
    <w:p w14:paraId="1F848D6D" w14:textId="076993E6" w:rsidR="00DD0E28" w:rsidRDefault="000916CB" w:rsidP="00DD0E28">
      <w:pPr>
        <w:pStyle w:val="Overskrift1"/>
      </w:pPr>
      <w:bookmarkStart w:id="14" w:name="_Toc485209302"/>
      <w:r>
        <w:t xml:space="preserve">Tværsektorielt </w:t>
      </w:r>
      <w:r w:rsidR="00DD0E28">
        <w:t>samarbejde og ansvarsfordeling</w:t>
      </w:r>
      <w:bookmarkEnd w:id="14"/>
    </w:p>
    <w:p w14:paraId="3B325495" w14:textId="77777777" w:rsidR="00DD0E28" w:rsidRDefault="00DD0E28" w:rsidP="00DD0E28">
      <w:pPr>
        <w:rPr>
          <w:b/>
        </w:rPr>
      </w:pPr>
    </w:p>
    <w:p w14:paraId="14E3A4A2" w14:textId="77777777" w:rsidR="00DD0E28" w:rsidRPr="00006DF8" w:rsidRDefault="00DD0E28" w:rsidP="002B4BE0">
      <w:pPr>
        <w:pStyle w:val="Overskrift2"/>
      </w:pPr>
      <w:bookmarkStart w:id="15" w:name="_Toc485209303"/>
      <w:r>
        <w:t>Den praktiserende læges ansvar og opgave</w:t>
      </w:r>
      <w:bookmarkEnd w:id="15"/>
    </w:p>
    <w:p w14:paraId="7C2F9FC8" w14:textId="0DA6B995" w:rsidR="00DD0E28" w:rsidRDefault="00DD0E28" w:rsidP="00DD0E28">
      <w:r w:rsidRPr="00170FC2">
        <w:t>De</w:t>
      </w:r>
      <w:r w:rsidR="001247DE" w:rsidRPr="00170FC2">
        <w:t xml:space="preserve"> fleste</w:t>
      </w:r>
      <w:r w:rsidRPr="00170FC2">
        <w:t xml:space="preserve"> gravide</w:t>
      </w:r>
      <w:r w:rsidR="001247DE" w:rsidRPr="00170FC2">
        <w:t xml:space="preserve"> henvender sig til </w:t>
      </w:r>
      <w:r w:rsidR="00864D29">
        <w:t>praktiserende</w:t>
      </w:r>
      <w:r w:rsidR="001247DE" w:rsidRPr="00170FC2">
        <w:t xml:space="preserve"> læge ved erkendt graviditet</w:t>
      </w:r>
      <w:r w:rsidRPr="00170FC2">
        <w:t xml:space="preserve">. </w:t>
      </w:r>
      <w:r w:rsidR="007767CE" w:rsidRPr="00170FC2">
        <w:t xml:space="preserve">For denne målgruppe kan der </w:t>
      </w:r>
      <w:r w:rsidR="007C10EB" w:rsidRPr="00170FC2">
        <w:t xml:space="preserve">dog </w:t>
      </w:r>
      <w:r w:rsidR="007767CE" w:rsidRPr="00170FC2">
        <w:t>også</w:t>
      </w:r>
      <w:r w:rsidR="007767CE">
        <w:t xml:space="preserve"> være andre veje ind i </w:t>
      </w:r>
      <w:proofErr w:type="spellStart"/>
      <w:r w:rsidR="007767CE">
        <w:t>svangreomsorgen</w:t>
      </w:r>
      <w:proofErr w:type="spellEnd"/>
      <w:r w:rsidR="007767CE">
        <w:t xml:space="preserve">, eksempelvis via kommunal behandlingsenhed. </w:t>
      </w:r>
      <w:r w:rsidR="00864D29">
        <w:t>Praktiserende</w:t>
      </w:r>
      <w:r>
        <w:t xml:space="preserve"> læge udarbejde</w:t>
      </w:r>
      <w:r w:rsidR="006D0E72">
        <w:t>r</w:t>
      </w:r>
      <w:r>
        <w:t xml:space="preserve"> </w:t>
      </w:r>
      <w:proofErr w:type="spellStart"/>
      <w:r>
        <w:t>svangrepapirer</w:t>
      </w:r>
      <w:proofErr w:type="spellEnd"/>
      <w:r>
        <w:t xml:space="preserve"> med grundig baggrundsinformation</w:t>
      </w:r>
      <w:r w:rsidR="00E571A4">
        <w:t>, såfremt patienten henvender sig og er indforstået</w:t>
      </w:r>
      <w:r>
        <w:t>. Disse sendes til sygehus</w:t>
      </w:r>
      <w:r w:rsidR="00286E45">
        <w:t>et</w:t>
      </w:r>
      <w:r>
        <w:t xml:space="preserve">, hvor de danner baggrund for tidlig og korrekt visitation til </w:t>
      </w:r>
      <w:proofErr w:type="spellStart"/>
      <w:r>
        <w:t>svangreomsorgens</w:t>
      </w:r>
      <w:proofErr w:type="spellEnd"/>
      <w:r>
        <w:t xml:space="preserve"> niveau 1-4</w:t>
      </w:r>
      <w:r w:rsidR="00A654A1">
        <w:t xml:space="preserve"> (se bilag</w:t>
      </w:r>
      <w:r w:rsidR="00457478">
        <w:t xml:space="preserve"> </w:t>
      </w:r>
      <w:r w:rsidR="001B5A90">
        <w:t>5</w:t>
      </w:r>
      <w:r w:rsidR="0033580D">
        <w:t>)</w:t>
      </w:r>
      <w:r>
        <w:t>.</w:t>
      </w:r>
    </w:p>
    <w:p w14:paraId="4A11C00E" w14:textId="77777777" w:rsidR="00DD0E28" w:rsidRDefault="00DD0E28" w:rsidP="00DD0E28"/>
    <w:p w14:paraId="350F3E7F" w14:textId="2CF1FAB9" w:rsidR="008B35E1" w:rsidRDefault="00A7574D" w:rsidP="00DD0E28">
      <w:r>
        <w:t>P</w:t>
      </w:r>
      <w:r w:rsidR="00286E45">
        <w:t>raktiserende</w:t>
      </w:r>
      <w:r w:rsidR="00DD0E28">
        <w:t xml:space="preserve"> læge</w:t>
      </w:r>
      <w:r w:rsidR="00637472">
        <w:t>r</w:t>
      </w:r>
      <w:r w:rsidR="00DD0E28">
        <w:t xml:space="preserve"> </w:t>
      </w:r>
      <w:r w:rsidR="006702E0">
        <w:t>og ansatte i praksis er</w:t>
      </w:r>
      <w:r>
        <w:t xml:space="preserve"> </w:t>
      </w:r>
      <w:r w:rsidR="00DD0E28">
        <w:t xml:space="preserve">forpligtet til at underrette til </w:t>
      </w:r>
      <w:r w:rsidR="00286E45">
        <w:t>de</w:t>
      </w:r>
      <w:r w:rsidR="008B439F">
        <w:t>n</w:t>
      </w:r>
      <w:r w:rsidR="00286E45">
        <w:t xml:space="preserve"> </w:t>
      </w:r>
      <w:r w:rsidR="00DD0E28">
        <w:t>social</w:t>
      </w:r>
      <w:r w:rsidR="00286E45">
        <w:t>e</w:t>
      </w:r>
      <w:r w:rsidR="00DD0E28">
        <w:t xml:space="preserve"> myndighed ved bekymring om et barns trivsel og udvikling. Dette gælder også under graviditet, både i forhold til bekymring for barnet i fostertilstanden eller bekymring </w:t>
      </w:r>
      <w:r w:rsidR="001247DE">
        <w:t xml:space="preserve">for familien/barnet </w:t>
      </w:r>
      <w:r w:rsidR="00DD0E28">
        <w:t>efter fødslen</w:t>
      </w:r>
      <w:r w:rsidR="00BF2ACB">
        <w:t>.</w:t>
      </w:r>
      <w:r w:rsidR="006D0E72">
        <w:t xml:space="preserve"> </w:t>
      </w:r>
      <w:r w:rsidR="008B35E1">
        <w:t xml:space="preserve">Ved gentagne udeblivelser eller fravalg af forebyggende tilbud, overvejes der om der </w:t>
      </w:r>
      <w:r w:rsidR="00A12F17">
        <w:t xml:space="preserve">er </w:t>
      </w:r>
      <w:r w:rsidR="008B35E1">
        <w:t>baggrund for en underretning.</w:t>
      </w:r>
    </w:p>
    <w:p w14:paraId="2A00825C" w14:textId="77777777" w:rsidR="00DD0E28" w:rsidRDefault="00DD0E28" w:rsidP="00DD0E28"/>
    <w:p w14:paraId="7095BC24" w14:textId="77777777" w:rsidR="00DD0E28" w:rsidRPr="00006DF8" w:rsidRDefault="00DD0E28" w:rsidP="002B4BE0">
      <w:pPr>
        <w:pStyle w:val="Overskrift2"/>
      </w:pPr>
      <w:bookmarkStart w:id="16" w:name="_Toc485209304"/>
      <w:r>
        <w:t>Sygehusets ansvar og opgave</w:t>
      </w:r>
      <w:bookmarkEnd w:id="16"/>
    </w:p>
    <w:p w14:paraId="3B5F9E2D" w14:textId="21021F70" w:rsidR="00DD0E28" w:rsidRDefault="00DD0E28" w:rsidP="00DD0E28">
      <w:r>
        <w:t xml:space="preserve">Den gravide visiteres til forløb i </w:t>
      </w:r>
      <w:proofErr w:type="spellStart"/>
      <w:r>
        <w:t>svangreomsorgen</w:t>
      </w:r>
      <w:proofErr w:type="spellEnd"/>
      <w:r>
        <w:t xml:space="preserve"> </w:t>
      </w:r>
      <w:r w:rsidR="00AF4F11">
        <w:t xml:space="preserve">blandt andet </w:t>
      </w:r>
      <w:r>
        <w:t xml:space="preserve">på baggrund af information i </w:t>
      </w:r>
      <w:proofErr w:type="spellStart"/>
      <w:r w:rsidR="00954AFC">
        <w:t>svangrepapirer</w:t>
      </w:r>
      <w:proofErr w:type="spellEnd"/>
      <w:r w:rsidR="00954AFC">
        <w:rPr>
          <w:rStyle w:val="Kommentarhenvisning"/>
        </w:rPr>
        <w:t>.</w:t>
      </w:r>
      <w:r>
        <w:t xml:space="preserve"> Antal konsultationer bestemmes i forhold til den gravides </w:t>
      </w:r>
      <w:r w:rsidR="001376DC">
        <w:t>psyko</w:t>
      </w:r>
      <w:r>
        <w:t>sociale og sundhedsmæssige baggrund.</w:t>
      </w:r>
    </w:p>
    <w:p w14:paraId="5E43E9CE" w14:textId="77777777" w:rsidR="00DD0E28" w:rsidRDefault="00DD0E28" w:rsidP="00DD0E28"/>
    <w:p w14:paraId="6E6D6C49" w14:textId="68ABE825" w:rsidR="00DD0E28" w:rsidRDefault="00DD0E28" w:rsidP="00DD0E28">
      <w:r w:rsidRPr="000E6225">
        <w:t xml:space="preserve">Jordemoder sender </w:t>
      </w:r>
      <w:r w:rsidR="007165A9" w:rsidRPr="000E6225">
        <w:t xml:space="preserve">en </w:t>
      </w:r>
      <w:r w:rsidRPr="000E6225">
        <w:t xml:space="preserve">meddelelse til </w:t>
      </w:r>
      <w:r w:rsidR="007165A9" w:rsidRPr="000E6225">
        <w:t xml:space="preserve">den </w:t>
      </w:r>
      <w:r w:rsidRPr="000E6225">
        <w:t>kommunal</w:t>
      </w:r>
      <w:r w:rsidR="007165A9" w:rsidRPr="000E6225">
        <w:t>e</w:t>
      </w:r>
      <w:r w:rsidRPr="000E6225">
        <w:t xml:space="preserve"> sundhedspleje om forventet fødsel. Jordemoder sender</w:t>
      </w:r>
      <w:r w:rsidR="007165A9" w:rsidRPr="000E6225">
        <w:t xml:space="preserve"> </w:t>
      </w:r>
      <w:r w:rsidR="000E6225">
        <w:t>besked</w:t>
      </w:r>
      <w:r w:rsidRPr="000E6225">
        <w:t xml:space="preserve"> til</w:t>
      </w:r>
      <w:r w:rsidR="007165A9" w:rsidRPr="000E6225">
        <w:t xml:space="preserve"> den</w:t>
      </w:r>
      <w:r w:rsidRPr="000E6225">
        <w:t xml:space="preserve"> kommunal</w:t>
      </w:r>
      <w:r w:rsidR="007165A9" w:rsidRPr="000E6225">
        <w:t>e</w:t>
      </w:r>
      <w:r w:rsidRPr="000E6225">
        <w:t xml:space="preserve"> sundhedspleje, hvis der er behov for besøg</w:t>
      </w:r>
      <w:r w:rsidR="00E60558">
        <w:t xml:space="preserve"> under </w:t>
      </w:r>
      <w:r w:rsidRPr="000E6225">
        <w:t>graviditeten.</w:t>
      </w:r>
      <w:r w:rsidR="002B44BD">
        <w:t xml:space="preserve"> </w:t>
      </w:r>
    </w:p>
    <w:p w14:paraId="76E00E4C" w14:textId="77777777" w:rsidR="00DD0E28" w:rsidRDefault="00DD0E28" w:rsidP="00DD0E28"/>
    <w:p w14:paraId="70A202DF" w14:textId="093DBF4D" w:rsidR="00766D50" w:rsidRDefault="001247DE" w:rsidP="00DD0E28">
      <w:r>
        <w:t xml:space="preserve">I Region Syddanmark finder barselsperioden sted i hjemmet, hvis graviditet og fødsel har været ukompliceret, hvilket betyder at </w:t>
      </w:r>
      <w:r w:rsidR="008B439F">
        <w:t>ca.</w:t>
      </w:r>
      <w:r>
        <w:t xml:space="preserve"> halvdelen a</w:t>
      </w:r>
      <w:r w:rsidR="000E6225" w:rsidRPr="000E6225">
        <w:t>f de føde</w:t>
      </w:r>
      <w:r>
        <w:t>nde udskrives indenfor 24 timer</w:t>
      </w:r>
      <w:r w:rsidR="007F6065">
        <w:t>.</w:t>
      </w:r>
      <w:r w:rsidR="00DD0E28" w:rsidRPr="00170FC2">
        <w:t xml:space="preserve"> </w:t>
      </w:r>
      <w:r w:rsidR="00766D50" w:rsidRPr="00170FC2">
        <w:t>Sygehuset forsøger så vidt muligt at imødekomme myndigheds ønske om indlæggelse efter fødsel, og det sociale element indgår i den samlede faglige vurdering af behandlingen. Sygehuset kan dog grundet kapacitetsudfordringer ikke garantere indlæggelse alene på baggrund af socialfaglige omstændigheder</w:t>
      </w:r>
      <w:r w:rsidR="00A12F17">
        <w:t xml:space="preserve">. </w:t>
      </w:r>
      <w:r w:rsidR="00954AFC">
        <w:t xml:space="preserve">Se oversigt over graviditets-, barsels- og udskrivelsesforløb på </w:t>
      </w:r>
      <w:r w:rsidR="00A12F17">
        <w:t>næste</w:t>
      </w:r>
      <w:r w:rsidR="00954AFC">
        <w:t xml:space="preserve"> side.</w:t>
      </w:r>
    </w:p>
    <w:p w14:paraId="1EF0866E" w14:textId="77777777" w:rsidR="00954AFC" w:rsidRDefault="00954AFC" w:rsidP="00DD0E28"/>
    <w:p w14:paraId="623045EC" w14:textId="77777777" w:rsidR="00954AFC" w:rsidRPr="00170FC2" w:rsidRDefault="00954AFC" w:rsidP="00954AFC">
      <w:r w:rsidRPr="000E6225">
        <w:t xml:space="preserve">Sundhedspersonalet er forpligtet til at samarbejde med socialrådgiver fra myndighedsfeltet omkring både bidrag til børnefaglig undersøgelse og implementering af </w:t>
      </w:r>
      <w:r w:rsidRPr="00170FC2">
        <w:t>socialfaglig handleplan i det omfang det er muligt i forhold til den sundhedsfaglige behandling af familien.</w:t>
      </w:r>
    </w:p>
    <w:p w14:paraId="70F74799" w14:textId="77777777" w:rsidR="00954AFC" w:rsidRPr="00170FC2" w:rsidRDefault="00954AFC" w:rsidP="00954AFC"/>
    <w:p w14:paraId="07077C89" w14:textId="568C2914" w:rsidR="00A12F17" w:rsidRDefault="00A12F17" w:rsidP="00A12F17">
      <w:r>
        <w:t>Alt fagpersonale der møder den gravide kvinde/familien gennem forløbet er forpligtet til at underrette til de</w:t>
      </w:r>
      <w:r w:rsidR="008B439F">
        <w:t>n</w:t>
      </w:r>
      <w:r>
        <w:t xml:space="preserve"> sociale myndighed ved bekymring </w:t>
      </w:r>
      <w:r w:rsidR="0057392F" w:rsidRPr="00E60558">
        <w:t>for barnets</w:t>
      </w:r>
      <w:r w:rsidR="0057392F">
        <w:rPr>
          <w:color w:val="FF0000"/>
        </w:rPr>
        <w:t xml:space="preserve"> </w:t>
      </w:r>
      <w:r>
        <w:t>trivsel og udvikling. Dette gælder også under graviditet, både i forhold til bekymring for barnet i fostertilstanden eller bekymring for familien/barnet efter fødslen. Ved gentagne udeblivelser eller fravalg af forebyggende tilbud, overvejes der om der er baggrund for en underretning.</w:t>
      </w:r>
    </w:p>
    <w:p w14:paraId="5F24E0DE" w14:textId="77777777" w:rsidR="00954AFC" w:rsidRDefault="00954AFC" w:rsidP="00DD0E28"/>
    <w:p w14:paraId="1BC13BEE" w14:textId="77777777" w:rsidR="00954AFC" w:rsidRDefault="00954AFC" w:rsidP="00DD0E28"/>
    <w:p w14:paraId="304911E1" w14:textId="77777777" w:rsidR="00DD0E28" w:rsidRDefault="00DD0E28" w:rsidP="00DD0E28"/>
    <w:p w14:paraId="4A339E87" w14:textId="77777777" w:rsidR="00954AFC" w:rsidRDefault="00954AFC">
      <w:pPr>
        <w:spacing w:after="200" w:line="276" w:lineRule="auto"/>
        <w:rPr>
          <w:rFonts w:eastAsiaTheme="majorEastAsia" w:cstheme="majorBidi"/>
          <w:b/>
          <w:bCs/>
          <w:color w:val="000000" w:themeColor="text1"/>
          <w:sz w:val="26"/>
          <w:szCs w:val="26"/>
        </w:rPr>
      </w:pPr>
      <w:r>
        <w:br w:type="page"/>
      </w:r>
    </w:p>
    <w:p w14:paraId="052A88B4" w14:textId="2C10F9B1" w:rsidR="00954AFC" w:rsidRDefault="00954AFC" w:rsidP="00954AFC">
      <w:pPr>
        <w:pStyle w:val="Overskrift2"/>
      </w:pPr>
      <w:bookmarkStart w:id="17" w:name="_Toc485209305"/>
      <w:r>
        <w:lastRenderedPageBreak/>
        <w:t>Oversigt over graviditets-, barsels- og udskrivelsesforløb</w:t>
      </w:r>
      <w:bookmarkEnd w:id="17"/>
    </w:p>
    <w:p w14:paraId="4BCB0FEC" w14:textId="77777777" w:rsidR="00954AFC" w:rsidRDefault="00954AFC" w:rsidP="00954AFC">
      <w:r>
        <w:t>Afhængig af niveauinddeling under graviditet og hvorvidt der er etableret tværsektorielt samarbejde følger en gravid/barslende nedenstående flow.</w:t>
      </w:r>
    </w:p>
    <w:p w14:paraId="482EA2DB" w14:textId="77777777" w:rsidR="00954AFC" w:rsidRDefault="00954AFC" w:rsidP="00954AFC">
      <w:r w:rsidRPr="00881944">
        <w:rPr>
          <w:noProof/>
          <w:sz w:val="40"/>
          <w:szCs w:val="40"/>
          <w:lang w:eastAsia="da-DK"/>
        </w:rPr>
        <mc:AlternateContent>
          <mc:Choice Requires="wpg">
            <w:drawing>
              <wp:anchor distT="0" distB="0" distL="114300" distR="114300" simplePos="0" relativeHeight="251659264" behindDoc="0" locked="0" layoutInCell="1" allowOverlap="1" wp14:anchorId="5BCE2396" wp14:editId="0E380EB5">
                <wp:simplePos x="0" y="0"/>
                <wp:positionH relativeFrom="column">
                  <wp:posOffset>65728</wp:posOffset>
                </wp:positionH>
                <wp:positionV relativeFrom="paragraph">
                  <wp:posOffset>56048</wp:posOffset>
                </wp:positionV>
                <wp:extent cx="2439670" cy="8815886"/>
                <wp:effectExtent l="0" t="0" r="17780" b="23495"/>
                <wp:wrapNone/>
                <wp:docPr id="1" name="Group 31"/>
                <wp:cNvGraphicFramePr/>
                <a:graphic xmlns:a="http://schemas.openxmlformats.org/drawingml/2006/main">
                  <a:graphicData uri="http://schemas.microsoft.com/office/word/2010/wordprocessingGroup">
                    <wpg:wgp>
                      <wpg:cNvGrpSpPr/>
                      <wpg:grpSpPr>
                        <a:xfrm>
                          <a:off x="0" y="0"/>
                          <a:ext cx="2439670" cy="8815886"/>
                          <a:chOff x="902" y="3612"/>
                          <a:chExt cx="3849" cy="10482"/>
                        </a:xfrm>
                      </wpg:grpSpPr>
                      <wpg:grpSp>
                        <wpg:cNvPr id="3" name="Group 24"/>
                        <wpg:cNvGrpSpPr/>
                        <wpg:grpSpPr>
                          <a:xfrm>
                            <a:off x="910" y="3612"/>
                            <a:ext cx="3839" cy="876"/>
                            <a:chOff x="910" y="3052"/>
                            <a:chExt cx="3839" cy="876"/>
                          </a:xfrm>
                        </wpg:grpSpPr>
                        <wps:wsp>
                          <wps:cNvPr id="4" name="Text Box 3"/>
                          <wps:cNvSpPr txBox="1">
                            <a:spLocks noChangeArrowheads="1"/>
                          </wps:cNvSpPr>
                          <wps:spPr bwMode="auto">
                            <a:xfrm>
                              <a:off x="910" y="3491"/>
                              <a:ext cx="3838" cy="437"/>
                            </a:xfrm>
                            <a:prstGeom prst="rect">
                              <a:avLst/>
                            </a:prstGeom>
                            <a:solidFill>
                              <a:schemeClr val="accent1">
                                <a:lumMod val="40000"/>
                                <a:lumOff val="60000"/>
                              </a:schemeClr>
                            </a:solidFill>
                            <a:ln w="9525">
                              <a:solidFill>
                                <a:srgbClr val="000000"/>
                              </a:solidFill>
                              <a:miter lim="800000"/>
                              <a:headEnd/>
                              <a:tailEnd/>
                            </a:ln>
                          </wps:spPr>
                          <wps:txbx>
                            <w:txbxContent>
                              <w:p w14:paraId="4EC0E89C" w14:textId="77777777" w:rsidR="00E60558" w:rsidRDefault="00E60558" w:rsidP="00954AFC">
                                <w:r>
                                  <w:t>Graviditet uden øget risiko</w:t>
                                </w:r>
                              </w:p>
                            </w:txbxContent>
                          </wps:txbx>
                          <wps:bodyPr rot="0" vert="horz" wrap="square" anchor="t" anchorCtr="0" upright="1"/>
                        </wps:wsp>
                        <wps:wsp>
                          <wps:cNvPr id="5" name="Text Box 5"/>
                          <wps:cNvSpPr txBox="1">
                            <a:spLocks noChangeArrowheads="1"/>
                          </wps:cNvSpPr>
                          <wps:spPr bwMode="auto">
                            <a:xfrm>
                              <a:off x="910" y="3052"/>
                              <a:ext cx="3839" cy="439"/>
                            </a:xfrm>
                            <a:prstGeom prst="rect">
                              <a:avLst/>
                            </a:prstGeom>
                            <a:solidFill>
                              <a:schemeClr val="accent1">
                                <a:lumMod val="75000"/>
                                <a:lumOff val="0"/>
                              </a:schemeClr>
                            </a:solidFill>
                            <a:ln w="9525">
                              <a:solidFill>
                                <a:srgbClr val="000000"/>
                              </a:solidFill>
                              <a:miter lim="800000"/>
                              <a:headEnd/>
                              <a:tailEnd/>
                            </a:ln>
                          </wps:spPr>
                          <wps:txbx>
                            <w:txbxContent>
                              <w:p w14:paraId="59A89ADD" w14:textId="77777777" w:rsidR="00E60558" w:rsidRPr="00C065BA" w:rsidRDefault="00E60558" w:rsidP="00954AFC">
                                <w:pPr>
                                  <w:rPr>
                                    <w:b/>
                                    <w:i/>
                                    <w:color w:val="FFFFFF" w:themeColor="background1"/>
                                  </w:rPr>
                                </w:pPr>
                                <w:r w:rsidRPr="00C065BA">
                                  <w:rPr>
                                    <w:b/>
                                    <w:color w:val="FFFFFF" w:themeColor="background1"/>
                                  </w:rPr>
                                  <w:t>Niveau 1</w:t>
                                </w:r>
                                <w:r>
                                  <w:rPr>
                                    <w:color w:val="FFFFFF" w:themeColor="background1"/>
                                  </w:rPr>
                                  <w:t xml:space="preserve"> -</w:t>
                                </w:r>
                                <w:r w:rsidRPr="00C065BA">
                                  <w:rPr>
                                    <w:b/>
                                    <w:i/>
                                    <w:color w:val="FFFFFF" w:themeColor="background1"/>
                                  </w:rPr>
                                  <w:t xml:space="preserve"> </w:t>
                                </w:r>
                                <w:r>
                                  <w:rPr>
                                    <w:b/>
                                    <w:i/>
                                    <w:color w:val="FFFFFF" w:themeColor="background1"/>
                                  </w:rPr>
                                  <w:t>”Basis</w:t>
                                </w:r>
                                <w:r w:rsidRPr="00C065BA">
                                  <w:rPr>
                                    <w:b/>
                                    <w:i/>
                                    <w:color w:val="FFFFFF" w:themeColor="background1"/>
                                  </w:rPr>
                                  <w:t xml:space="preserve"> tilbud</w:t>
                                </w:r>
                                <w:r>
                                  <w:rPr>
                                    <w:b/>
                                    <w:i/>
                                    <w:color w:val="FFFFFF" w:themeColor="background1"/>
                                  </w:rPr>
                                  <w:t>”</w:t>
                                </w:r>
                              </w:p>
                              <w:p w14:paraId="3449E33B" w14:textId="77777777" w:rsidR="00E60558" w:rsidRPr="00603E5C" w:rsidRDefault="00E60558" w:rsidP="00954AFC">
                                <w:pPr>
                                  <w:pStyle w:val="Overskrift1"/>
                                </w:pPr>
                              </w:p>
                            </w:txbxContent>
                          </wps:txbx>
                          <wps:bodyPr rot="0" vert="horz" wrap="square" anchor="t" anchorCtr="0" upright="1"/>
                        </wps:wsp>
                      </wpg:grpSp>
                      <wpg:grpSp>
                        <wpg:cNvPr id="6" name="Group 26"/>
                        <wpg:cNvGrpSpPr/>
                        <wpg:grpSpPr>
                          <a:xfrm>
                            <a:off x="902" y="6528"/>
                            <a:ext cx="3849" cy="5125"/>
                            <a:chOff x="902" y="5769"/>
                            <a:chExt cx="3849" cy="5125"/>
                          </a:xfrm>
                        </wpg:grpSpPr>
                        <wps:wsp>
                          <wps:cNvPr id="7" name="Text Box 11"/>
                          <wps:cNvSpPr txBox="1">
                            <a:spLocks noChangeArrowheads="1"/>
                          </wps:cNvSpPr>
                          <wps:spPr bwMode="auto">
                            <a:xfrm>
                              <a:off x="902" y="6533"/>
                              <a:ext cx="3849" cy="4361"/>
                            </a:xfrm>
                            <a:prstGeom prst="rect">
                              <a:avLst/>
                            </a:prstGeom>
                            <a:solidFill>
                              <a:schemeClr val="accent3">
                                <a:lumMod val="40000"/>
                                <a:lumOff val="60000"/>
                              </a:schemeClr>
                            </a:solidFill>
                            <a:ln w="9525">
                              <a:solidFill>
                                <a:srgbClr val="000000"/>
                              </a:solidFill>
                              <a:miter lim="800000"/>
                              <a:headEnd/>
                              <a:tailEnd/>
                            </a:ln>
                          </wps:spPr>
                          <wps:txbx>
                            <w:txbxContent>
                              <w:p w14:paraId="119F2B33" w14:textId="77777777" w:rsidR="00E60558" w:rsidRDefault="00E60558" w:rsidP="00954AFC">
                                <w:pPr>
                                  <w:pStyle w:val="Listeafsnit"/>
                                  <w:numPr>
                                    <w:ilvl w:val="0"/>
                                    <w:numId w:val="23"/>
                                  </w:numPr>
                                  <w:ind w:left="426"/>
                                </w:pPr>
                                <w:r>
                                  <w:t>Psykologiske/psykiatriske problemer</w:t>
                                </w:r>
                              </w:p>
                              <w:p w14:paraId="2248F20F" w14:textId="77777777" w:rsidR="00E60558" w:rsidRDefault="00E60558" w:rsidP="00954AFC">
                                <w:pPr>
                                  <w:pStyle w:val="Listeafsnit"/>
                                  <w:numPr>
                                    <w:ilvl w:val="1"/>
                                    <w:numId w:val="23"/>
                                  </w:numPr>
                                </w:pPr>
                                <w:r>
                                  <w:t xml:space="preserve">Fx depression, angst, ADHD, spiseforstyrrelser, </w:t>
                                </w:r>
                                <w:proofErr w:type="spellStart"/>
                                <w:r>
                                  <w:t>borderline</w:t>
                                </w:r>
                                <w:proofErr w:type="spellEnd"/>
                                <w:r>
                                  <w:t>, PTSD</w:t>
                                </w:r>
                              </w:p>
                              <w:p w14:paraId="637AFB92" w14:textId="77777777" w:rsidR="00E60558" w:rsidRDefault="00E60558" w:rsidP="00954AFC">
                                <w:pPr>
                                  <w:pStyle w:val="Listeafsnit"/>
                                  <w:numPr>
                                    <w:ilvl w:val="0"/>
                                    <w:numId w:val="23"/>
                                  </w:numPr>
                                  <w:ind w:left="426"/>
                                </w:pPr>
                                <w:r>
                                  <w:t>Nyopstået eller kroniske somatiske lidelser</w:t>
                                </w:r>
                              </w:p>
                              <w:p w14:paraId="0011ECE1" w14:textId="77777777" w:rsidR="00E60558" w:rsidRPr="002A77A2" w:rsidRDefault="00E60558" w:rsidP="00954AFC">
                                <w:pPr>
                                  <w:pStyle w:val="Listeafsnit"/>
                                  <w:numPr>
                                    <w:ilvl w:val="1"/>
                                    <w:numId w:val="23"/>
                                  </w:numPr>
                                  <w:rPr>
                                    <w:lang w:val="en-US"/>
                                  </w:rPr>
                                </w:pPr>
                                <w:r w:rsidRPr="008B2061">
                                  <w:t>Fx</w:t>
                                </w:r>
                                <w:r w:rsidRPr="002A77A2">
                                  <w:rPr>
                                    <w:lang w:val="en-US"/>
                                  </w:rPr>
                                  <w:t xml:space="preserve"> Diabetes</w:t>
                                </w:r>
                                <w:r>
                                  <w:rPr>
                                    <w:lang w:val="en-US"/>
                                  </w:rPr>
                                  <w:t>, Mb. C</w:t>
                                </w:r>
                                <w:r w:rsidRPr="002A77A2">
                                  <w:rPr>
                                    <w:lang w:val="en-US"/>
                                  </w:rPr>
                                  <w:t xml:space="preserve">rohn, Colitis </w:t>
                                </w:r>
                                <w:proofErr w:type="spellStart"/>
                                <w:r w:rsidRPr="002A77A2">
                                  <w:rPr>
                                    <w:lang w:val="en-US"/>
                                  </w:rPr>
                                  <w:t>Ulcerosa</w:t>
                                </w:r>
                                <w:proofErr w:type="spellEnd"/>
                              </w:p>
                              <w:p w14:paraId="4AB9293D" w14:textId="77777777" w:rsidR="00E60558" w:rsidRDefault="00E60558" w:rsidP="00954AFC">
                                <w:pPr>
                                  <w:pStyle w:val="Listeafsnit"/>
                                  <w:numPr>
                                    <w:ilvl w:val="0"/>
                                    <w:numId w:val="23"/>
                                  </w:numPr>
                                  <w:ind w:left="426"/>
                                </w:pPr>
                                <w:r>
                                  <w:t>Sociale problemstillinger</w:t>
                                </w:r>
                              </w:p>
                              <w:p w14:paraId="3C6FD72A" w14:textId="77777777" w:rsidR="00E60558" w:rsidRDefault="00E60558" w:rsidP="00954AFC">
                                <w:pPr>
                                  <w:pStyle w:val="Listeafsnit"/>
                                  <w:numPr>
                                    <w:ilvl w:val="1"/>
                                    <w:numId w:val="23"/>
                                  </w:numPr>
                                </w:pPr>
                                <w:r>
                                  <w:t>Alder &lt; 20 år</w:t>
                                </w:r>
                              </w:p>
                              <w:p w14:paraId="299E2ABE" w14:textId="77777777" w:rsidR="00E60558" w:rsidRDefault="00E60558" w:rsidP="00954AFC">
                                <w:pPr>
                                  <w:pStyle w:val="Listeafsnit"/>
                                  <w:numPr>
                                    <w:ilvl w:val="1"/>
                                    <w:numId w:val="23"/>
                                  </w:numPr>
                                </w:pPr>
                                <w:r>
                                  <w:t xml:space="preserve"> &lt; 9 års skolegang og/eller uden tilknytning til arbejdsmarkedet</w:t>
                                </w:r>
                              </w:p>
                              <w:p w14:paraId="33DA959D" w14:textId="77777777" w:rsidR="00E60558" w:rsidRDefault="00E60558" w:rsidP="00954AFC">
                                <w:pPr>
                                  <w:pStyle w:val="Listeafsnit"/>
                                  <w:numPr>
                                    <w:ilvl w:val="1"/>
                                    <w:numId w:val="23"/>
                                  </w:numPr>
                                </w:pPr>
                                <w:r>
                                  <w:t>Vold i familien</w:t>
                                </w:r>
                              </w:p>
                              <w:p w14:paraId="63AA72A9" w14:textId="77777777" w:rsidR="00E60558" w:rsidRDefault="00E60558" w:rsidP="00954AFC">
                                <w:pPr>
                                  <w:pStyle w:val="Listeafsnit"/>
                                  <w:numPr>
                                    <w:ilvl w:val="1"/>
                                    <w:numId w:val="23"/>
                                  </w:numPr>
                                </w:pPr>
                                <w:r>
                                  <w:t xml:space="preserve">Udsat for incest, voldtægt, tortur </w:t>
                                </w:r>
                              </w:p>
                              <w:p w14:paraId="1CFDBA4D" w14:textId="77777777" w:rsidR="00E60558" w:rsidRDefault="00E60558" w:rsidP="00954AFC">
                                <w:pPr>
                                  <w:pStyle w:val="Listeafsnit"/>
                                  <w:numPr>
                                    <w:ilvl w:val="1"/>
                                    <w:numId w:val="23"/>
                                  </w:numPr>
                                </w:pPr>
                                <w:r>
                                  <w:t>Gravide, som er uønskede enlige/sparsomt netværk</w:t>
                                </w:r>
                              </w:p>
                            </w:txbxContent>
                          </wps:txbx>
                          <wps:bodyPr rot="0" vert="horz" wrap="square" anchor="t" anchorCtr="0" upright="1"/>
                        </wps:wsp>
                        <wps:wsp>
                          <wps:cNvPr id="8" name="Text Box 12"/>
                          <wps:cNvSpPr txBox="1">
                            <a:spLocks noChangeArrowheads="1"/>
                          </wps:cNvSpPr>
                          <wps:spPr bwMode="auto">
                            <a:xfrm>
                              <a:off x="910" y="5769"/>
                              <a:ext cx="3838" cy="764"/>
                            </a:xfrm>
                            <a:prstGeom prst="rect">
                              <a:avLst/>
                            </a:prstGeom>
                            <a:solidFill>
                              <a:schemeClr val="accent3">
                                <a:lumMod val="75000"/>
                                <a:lumOff val="0"/>
                              </a:schemeClr>
                            </a:solidFill>
                            <a:ln w="9525">
                              <a:solidFill>
                                <a:srgbClr val="000000"/>
                              </a:solidFill>
                              <a:miter lim="800000"/>
                              <a:headEnd/>
                              <a:tailEnd/>
                            </a:ln>
                          </wps:spPr>
                          <wps:txbx>
                            <w:txbxContent>
                              <w:p w14:paraId="4CE0EDF2" w14:textId="77777777" w:rsidR="00E60558" w:rsidRPr="00C065BA" w:rsidRDefault="00E60558" w:rsidP="00954AFC">
                                <w:pPr>
                                  <w:rPr>
                                    <w:b/>
                                    <w:color w:val="FFFFFF" w:themeColor="background1"/>
                                  </w:rPr>
                                </w:pPr>
                                <w:r w:rsidRPr="00C065BA">
                                  <w:rPr>
                                    <w:b/>
                                    <w:color w:val="FFFFFF" w:themeColor="background1"/>
                                  </w:rPr>
                                  <w:t xml:space="preserve">Niveau 3 </w:t>
                                </w:r>
                                <w:r>
                                  <w:rPr>
                                    <w:b/>
                                    <w:color w:val="FFFFFF" w:themeColor="background1"/>
                                  </w:rPr>
                                  <w:t>-</w:t>
                                </w:r>
                                <w:r w:rsidRPr="00C065BA">
                                  <w:rPr>
                                    <w:b/>
                                    <w:i/>
                                    <w:color w:val="FFFFFF" w:themeColor="background1"/>
                                  </w:rPr>
                                  <w:t xml:space="preserve"> </w:t>
                                </w:r>
                                <w:r>
                                  <w:rPr>
                                    <w:b/>
                                    <w:i/>
                                    <w:color w:val="FFFFFF" w:themeColor="background1"/>
                                  </w:rPr>
                                  <w:t xml:space="preserve">”Udvidet basis </w:t>
                                </w:r>
                                <w:r w:rsidRPr="00C065BA">
                                  <w:rPr>
                                    <w:b/>
                                    <w:i/>
                                    <w:color w:val="FFFFFF" w:themeColor="background1"/>
                                  </w:rPr>
                                  <w:t>tilbud til gravide, der involverer tværfaglige/-sektorielle</w:t>
                                </w:r>
                                <w:r>
                                  <w:rPr>
                                    <w:b/>
                                    <w:i/>
                                    <w:color w:val="FFFFFF" w:themeColor="background1"/>
                                  </w:rPr>
                                  <w:t xml:space="preserve"> </w:t>
                                </w:r>
                                <w:r w:rsidRPr="00C065BA">
                                  <w:rPr>
                                    <w:b/>
                                    <w:color w:val="FFFFFF" w:themeColor="background1"/>
                                  </w:rPr>
                                  <w:t xml:space="preserve">samarbejdspartnere </w:t>
                                </w:r>
                                <w:r>
                                  <w:rPr>
                                    <w:b/>
                                    <w:color w:val="FFFFFF" w:themeColor="background1"/>
                                  </w:rPr>
                                  <w:t>”</w:t>
                                </w:r>
                              </w:p>
                              <w:p w14:paraId="6C152BD0" w14:textId="77777777" w:rsidR="00E60558" w:rsidRDefault="00E60558" w:rsidP="00954AFC">
                                <w:pPr>
                                  <w:pStyle w:val="Overskrift1"/>
                                </w:pPr>
                              </w:p>
                            </w:txbxContent>
                          </wps:txbx>
                          <wps:bodyPr rot="0" vert="horz" wrap="square" anchor="t" anchorCtr="0" upright="1"/>
                        </wps:wsp>
                      </wpg:grpSp>
                      <wpg:grpSp>
                        <wpg:cNvPr id="9" name="Group 25"/>
                        <wpg:cNvGrpSpPr/>
                        <wpg:grpSpPr>
                          <a:xfrm>
                            <a:off x="910" y="4688"/>
                            <a:ext cx="3839" cy="1610"/>
                            <a:chOff x="910" y="4032"/>
                            <a:chExt cx="3839" cy="1610"/>
                          </a:xfrm>
                        </wpg:grpSpPr>
                        <wps:wsp>
                          <wps:cNvPr id="10" name="Text Box 8"/>
                          <wps:cNvSpPr txBox="1">
                            <a:spLocks noChangeArrowheads="1"/>
                          </wps:cNvSpPr>
                          <wps:spPr bwMode="auto">
                            <a:xfrm>
                              <a:off x="910" y="4437"/>
                              <a:ext cx="3839" cy="1205"/>
                            </a:xfrm>
                            <a:prstGeom prst="rect">
                              <a:avLst/>
                            </a:prstGeom>
                            <a:solidFill>
                              <a:schemeClr val="accent1">
                                <a:lumMod val="40000"/>
                                <a:lumOff val="60000"/>
                              </a:schemeClr>
                            </a:solidFill>
                            <a:ln w="9525">
                              <a:solidFill>
                                <a:srgbClr val="000000"/>
                              </a:solidFill>
                              <a:miter lim="800000"/>
                              <a:headEnd/>
                              <a:tailEnd/>
                            </a:ln>
                          </wps:spPr>
                          <wps:txbx>
                            <w:txbxContent>
                              <w:p w14:paraId="033EAEAC" w14:textId="77777777" w:rsidR="00E60558" w:rsidRDefault="00E60558" w:rsidP="00954AFC">
                                <w:pPr>
                                  <w:pStyle w:val="Listeafsnit"/>
                                  <w:numPr>
                                    <w:ilvl w:val="0"/>
                                    <w:numId w:val="22"/>
                                  </w:numPr>
                                  <w:ind w:left="426"/>
                                </w:pPr>
                                <w:r>
                                  <w:t>Ryger</w:t>
                                </w:r>
                              </w:p>
                              <w:p w14:paraId="16BFA360" w14:textId="77777777" w:rsidR="00E60558" w:rsidRPr="00BB0A98" w:rsidRDefault="00E60558" w:rsidP="00954AFC">
                                <w:pPr>
                                  <w:pStyle w:val="Listeafsnit"/>
                                  <w:numPr>
                                    <w:ilvl w:val="0"/>
                                    <w:numId w:val="22"/>
                                  </w:numPr>
                                  <w:ind w:left="426"/>
                                </w:pPr>
                                <w:r w:rsidRPr="00BB0A98">
                                  <w:t>Overvægtig</w:t>
                                </w:r>
                              </w:p>
                              <w:p w14:paraId="50EB57C4" w14:textId="77777777" w:rsidR="00E60558" w:rsidRDefault="00E60558" w:rsidP="00954AFC">
                                <w:pPr>
                                  <w:pStyle w:val="Listeafsnit"/>
                                  <w:numPr>
                                    <w:ilvl w:val="0"/>
                                    <w:numId w:val="22"/>
                                  </w:numPr>
                                  <w:ind w:left="426"/>
                                </w:pPr>
                                <w:r>
                                  <w:t>Tidl. dårlig fødselsoplevelse</w:t>
                                </w:r>
                              </w:p>
                              <w:p w14:paraId="6F92EC64" w14:textId="77777777" w:rsidR="00E60558" w:rsidRDefault="00E60558" w:rsidP="00954AFC">
                                <w:pPr>
                                  <w:pStyle w:val="Listeafsnit"/>
                                  <w:numPr>
                                    <w:ilvl w:val="0"/>
                                    <w:numId w:val="22"/>
                                  </w:numPr>
                                  <w:ind w:left="426"/>
                                </w:pPr>
                                <w:r>
                                  <w:t xml:space="preserve">Tidl. mislykket </w:t>
                                </w:r>
                                <w:proofErr w:type="spellStart"/>
                                <w:r>
                                  <w:t>ammeforløb</w:t>
                                </w:r>
                                <w:proofErr w:type="spellEnd"/>
                              </w:p>
                              <w:p w14:paraId="7283B1A2" w14:textId="77777777" w:rsidR="00E60558" w:rsidRDefault="00E60558" w:rsidP="00954AFC">
                                <w:pPr>
                                  <w:pStyle w:val="Listeafsnit"/>
                                  <w:numPr>
                                    <w:ilvl w:val="0"/>
                                    <w:numId w:val="22"/>
                                  </w:numPr>
                                  <w:ind w:left="426"/>
                                </w:pPr>
                                <w:proofErr w:type="spellStart"/>
                                <w:r>
                                  <w:t>Gemelli</w:t>
                                </w:r>
                                <w:proofErr w:type="spellEnd"/>
                              </w:p>
                            </w:txbxContent>
                          </wps:txbx>
                          <wps:bodyPr rot="0" vert="horz" wrap="square" anchor="t" anchorCtr="0" upright="1"/>
                        </wps:wsp>
                        <wps:wsp>
                          <wps:cNvPr id="11" name="Text Box 9"/>
                          <wps:cNvSpPr txBox="1">
                            <a:spLocks noChangeArrowheads="1"/>
                          </wps:cNvSpPr>
                          <wps:spPr bwMode="auto">
                            <a:xfrm>
                              <a:off x="910" y="4032"/>
                              <a:ext cx="3839" cy="405"/>
                            </a:xfrm>
                            <a:prstGeom prst="rect">
                              <a:avLst/>
                            </a:prstGeom>
                            <a:solidFill>
                              <a:schemeClr val="accent1">
                                <a:lumMod val="75000"/>
                                <a:lumOff val="0"/>
                              </a:schemeClr>
                            </a:solidFill>
                            <a:ln w="9525">
                              <a:solidFill>
                                <a:srgbClr val="000000"/>
                              </a:solidFill>
                              <a:miter lim="800000"/>
                              <a:headEnd/>
                              <a:tailEnd/>
                            </a:ln>
                          </wps:spPr>
                          <wps:txbx>
                            <w:txbxContent>
                              <w:p w14:paraId="4142970D" w14:textId="77777777" w:rsidR="00E60558" w:rsidRPr="004544CB" w:rsidRDefault="00E60558" w:rsidP="00954AFC">
                                <w:pPr>
                                  <w:rPr>
                                    <w:b/>
                                    <w:color w:val="FFFFFF" w:themeColor="background1"/>
                                  </w:rPr>
                                </w:pPr>
                                <w:r w:rsidRPr="004544CB">
                                  <w:rPr>
                                    <w:b/>
                                    <w:color w:val="FFFFFF" w:themeColor="background1"/>
                                  </w:rPr>
                                  <w:t xml:space="preserve">Niveau 2 - </w:t>
                                </w:r>
                                <w:r w:rsidRPr="004544CB">
                                  <w:rPr>
                                    <w:b/>
                                    <w:i/>
                                    <w:color w:val="FFFFFF" w:themeColor="background1"/>
                                  </w:rPr>
                                  <w:t>”Udvidet basis tilbud”</w:t>
                                </w:r>
                              </w:p>
                            </w:txbxContent>
                          </wps:txbx>
                          <wps:bodyPr rot="0" vert="horz" wrap="square" anchor="t" anchorCtr="0" upright="1"/>
                        </wps:wsp>
                      </wpg:grpSp>
                      <wpg:grpSp>
                        <wpg:cNvPr id="12" name="Group 27"/>
                        <wpg:cNvGrpSpPr/>
                        <wpg:grpSpPr>
                          <a:xfrm>
                            <a:off x="902" y="11807"/>
                            <a:ext cx="3847" cy="2287"/>
                            <a:chOff x="902" y="11247"/>
                            <a:chExt cx="3847" cy="2287"/>
                          </a:xfrm>
                        </wpg:grpSpPr>
                        <wps:wsp>
                          <wps:cNvPr id="13" name="Text Box 14"/>
                          <wps:cNvSpPr txBox="1">
                            <a:spLocks noChangeArrowheads="1"/>
                          </wps:cNvSpPr>
                          <wps:spPr bwMode="auto">
                            <a:xfrm>
                              <a:off x="910" y="12119"/>
                              <a:ext cx="3839" cy="1415"/>
                            </a:xfrm>
                            <a:prstGeom prst="rect">
                              <a:avLst/>
                            </a:prstGeom>
                            <a:solidFill>
                              <a:schemeClr val="accent1">
                                <a:lumMod val="40000"/>
                                <a:lumOff val="60000"/>
                              </a:schemeClr>
                            </a:solidFill>
                            <a:ln w="9525">
                              <a:solidFill>
                                <a:srgbClr val="000000"/>
                              </a:solidFill>
                              <a:miter lim="800000"/>
                              <a:headEnd/>
                              <a:tailEnd/>
                            </a:ln>
                          </wps:spPr>
                          <wps:txbx>
                            <w:txbxContent>
                              <w:p w14:paraId="32A9A9A9" w14:textId="77777777" w:rsidR="00E60558" w:rsidRDefault="00E60558" w:rsidP="00954AFC">
                                <w:r>
                                  <w:t>Fx gravide med:</w:t>
                                </w:r>
                              </w:p>
                              <w:p w14:paraId="31DE8D5D" w14:textId="77777777" w:rsidR="00E60558" w:rsidRDefault="00E60558" w:rsidP="00954AFC">
                                <w:pPr>
                                  <w:pStyle w:val="Listeafsnit"/>
                                  <w:numPr>
                                    <w:ilvl w:val="0"/>
                                    <w:numId w:val="24"/>
                                  </w:numPr>
                                  <w:ind w:left="426"/>
                                </w:pPr>
                                <w:r>
                                  <w:t>Misbrug af alkohol, medicin, rusmidler</w:t>
                                </w:r>
                              </w:p>
                              <w:p w14:paraId="41E201E0" w14:textId="77777777" w:rsidR="00E60558" w:rsidRDefault="00E60558" w:rsidP="00954AFC">
                                <w:pPr>
                                  <w:pStyle w:val="Listeafsnit"/>
                                  <w:numPr>
                                    <w:ilvl w:val="0"/>
                                    <w:numId w:val="24"/>
                                  </w:numPr>
                                  <w:ind w:left="426"/>
                                </w:pPr>
                                <w:r>
                                  <w:t>Svære psykiske/psykiatriske lidelser</w:t>
                                </w:r>
                              </w:p>
                              <w:p w14:paraId="166EC718" w14:textId="77777777" w:rsidR="00E60558" w:rsidRDefault="00E60558" w:rsidP="00954AFC">
                                <w:pPr>
                                  <w:pStyle w:val="Listeafsnit"/>
                                  <w:numPr>
                                    <w:ilvl w:val="0"/>
                                    <w:numId w:val="24"/>
                                  </w:numPr>
                                  <w:ind w:left="426"/>
                                </w:pPr>
                                <w:r>
                                  <w:t>Alvorlig social belastning</w:t>
                                </w:r>
                              </w:p>
                            </w:txbxContent>
                          </wps:txbx>
                          <wps:bodyPr rot="0" vert="horz" wrap="square" anchor="t" anchorCtr="0" upright="1"/>
                        </wps:wsp>
                        <wps:wsp>
                          <wps:cNvPr id="14" name="Text Box 15"/>
                          <wps:cNvSpPr txBox="1">
                            <a:spLocks noChangeArrowheads="1"/>
                          </wps:cNvSpPr>
                          <wps:spPr bwMode="auto">
                            <a:xfrm flipV="1">
                              <a:off x="902" y="11247"/>
                              <a:ext cx="3847" cy="872"/>
                            </a:xfrm>
                            <a:prstGeom prst="rect">
                              <a:avLst/>
                            </a:prstGeom>
                            <a:solidFill>
                              <a:schemeClr val="accent1">
                                <a:lumMod val="75000"/>
                                <a:lumOff val="0"/>
                              </a:schemeClr>
                            </a:solidFill>
                            <a:ln w="9525">
                              <a:solidFill>
                                <a:srgbClr val="000000"/>
                              </a:solidFill>
                              <a:miter lim="800000"/>
                              <a:headEnd/>
                              <a:tailEnd/>
                            </a:ln>
                          </wps:spPr>
                          <wps:txbx>
                            <w:txbxContent>
                              <w:p w14:paraId="32D89998" w14:textId="77777777" w:rsidR="00E60558" w:rsidRPr="00453397" w:rsidRDefault="00E60558" w:rsidP="00954AFC">
                                <w:pPr>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92AE2">
                                  <w:rPr>
                                    <w:b/>
                                    <w:color w:val="FFFFFF" w:themeColor="background1"/>
                                  </w:rPr>
                                  <w:t>Niveau 4 -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92AE2">
                                  <w:rPr>
                                    <w:rFonts w:cs="Arial"/>
                                    <w:b/>
                                    <w:bCs/>
                                    <w:i/>
                                    <w:color w:val="FFFFFF" w:themeColor="background1"/>
                                    <w:kern w:val="32"/>
                                    <w:szCs w:val="32"/>
                                  </w:rPr>
                                  <w:t>”Samarbejde med specialiserede institutioner/familieambulatorium”</w:t>
                                </w:r>
                              </w:p>
                            </w:txbxContent>
                          </wps:txbx>
                          <wps:bodyPr rot="0" vert="horz" wrap="square" anchor="t" anchorCtr="0" upright="1"/>
                        </wps:wsp>
                      </wpg:grpSp>
                    </wpg:wg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E2396" id="Group 31" o:spid="_x0000_s1027" style="position:absolute;margin-left:5.2pt;margin-top:4.4pt;width:192.1pt;height:694.15pt;z-index:251659264;mso-position-horizontal-relative:text;mso-position-vertical-relative:text;mso-height-relative:margin" coordorigin="902,3612" coordsize="3849,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">
                <v:group id="Group 24" o:spid="_x0000_s1028" style="position:absolute;left:910;top:3612;width:3839;height:876" coordorigin="910,3052" coordsize="383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 o:spid="_x0000_s1029" type="#_x0000_t202" style="position:absolute;left:910;top:3491;width:383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" fillcolor="#b8cce4 [1300]">
                    <v:textbox>
                      <w:txbxContent>
                        <w:p w14:paraId="4EC0E89C" w14:textId="77777777" w:rsidR="00E60558" w:rsidRDefault="00E60558" w:rsidP="00954AFC">
                          <w:r>
                            <w:t>Graviditet uden øget risiko</w:t>
                          </w:r>
                        </w:p>
                      </w:txbxContent>
                    </v:textbox>
                  </v:shape>
                  <v:shape id="Text Box 5" o:spid="_x0000_s1030" type="#_x0000_t202" style="position:absolute;left:910;top:3052;width:383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" fillcolor="#365f91 [2404]">
                    <v:textbox>
                      <w:txbxContent>
                        <w:p w14:paraId="59A89ADD" w14:textId="77777777" w:rsidR="00E60558" w:rsidRPr="00C065BA" w:rsidRDefault="00E60558" w:rsidP="00954AFC">
                          <w:pPr>
                            <w:rPr>
                              <w:b/>
                              <w:i/>
                              <w:color w:val="FFFFFF" w:themeColor="background1"/>
                            </w:rPr>
                          </w:pPr>
                          <w:r w:rsidRPr="00C065BA">
                            <w:rPr>
                              <w:b/>
                              <w:color w:val="FFFFFF" w:themeColor="background1"/>
                            </w:rPr>
                            <w:t>Niveau 1</w:t>
                          </w:r>
                          <w:r>
                            <w:rPr>
                              <w:color w:val="FFFFFF" w:themeColor="background1"/>
                            </w:rPr>
                            <w:t xml:space="preserve"> -</w:t>
                          </w:r>
                          <w:r w:rsidRPr="00C065BA">
                            <w:rPr>
                              <w:b/>
                              <w:i/>
                              <w:color w:val="FFFFFF" w:themeColor="background1"/>
                            </w:rPr>
                            <w:t xml:space="preserve"> </w:t>
                          </w:r>
                          <w:r>
                            <w:rPr>
                              <w:b/>
                              <w:i/>
                              <w:color w:val="FFFFFF" w:themeColor="background1"/>
                            </w:rPr>
                            <w:t>”Basis</w:t>
                          </w:r>
                          <w:r w:rsidRPr="00C065BA">
                            <w:rPr>
                              <w:b/>
                              <w:i/>
                              <w:color w:val="FFFFFF" w:themeColor="background1"/>
                            </w:rPr>
                            <w:t xml:space="preserve"> tilbud</w:t>
                          </w:r>
                          <w:r>
                            <w:rPr>
                              <w:b/>
                              <w:i/>
                              <w:color w:val="FFFFFF" w:themeColor="background1"/>
                            </w:rPr>
                            <w:t>”</w:t>
                          </w:r>
                        </w:p>
                        <w:p w14:paraId="3449E33B" w14:textId="77777777" w:rsidR="00E60558" w:rsidRPr="00603E5C" w:rsidRDefault="00E60558" w:rsidP="00954AFC">
                          <w:pPr>
                            <w:pStyle w:val="Heading1"/>
                          </w:pPr>
                        </w:p>
                      </w:txbxContent>
                    </v:textbox>
                  </v:shape>
                </v:group>
                <v:group id="Group 26" o:spid="_x0000_s1031" style="position:absolute;left:902;top:6528;width:3849;height:5125" coordorigin="902,5769" coordsize="384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1" o:spid="_x0000_s1032" type="#_x0000_t202" style="position:absolute;left:902;top:6533;width:3849;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" fillcolor="#d6e3bc [1302]">
                    <v:textbox>
                      <w:txbxContent>
                        <w:p w14:paraId="119F2B33" w14:textId="77777777" w:rsidR="00E60558" w:rsidRDefault="00E60558" w:rsidP="00954AFC">
                          <w:pPr>
                            <w:pStyle w:val="ListParagraph"/>
                            <w:numPr>
                              <w:ilvl w:val="0"/>
                              <w:numId w:val="23"/>
                            </w:numPr>
                            <w:ind w:left="426"/>
                          </w:pPr>
                          <w:r>
                            <w:t>Psykologiske/psykiatriske problemer</w:t>
                          </w:r>
                        </w:p>
                        <w:p w14:paraId="2248F20F" w14:textId="77777777" w:rsidR="00E60558" w:rsidRDefault="00E60558" w:rsidP="00954AFC">
                          <w:pPr>
                            <w:pStyle w:val="ListParagraph"/>
                            <w:numPr>
                              <w:ilvl w:val="1"/>
                              <w:numId w:val="23"/>
                            </w:numPr>
                          </w:pPr>
                          <w:r>
                            <w:t>Fx depression, angst, ADHD, spiseforstyrrelser, borderline, PTSD</w:t>
                          </w:r>
                        </w:p>
                        <w:p w14:paraId="637AFB92" w14:textId="77777777" w:rsidR="00E60558" w:rsidRDefault="00E60558" w:rsidP="00954AFC">
                          <w:pPr>
                            <w:pStyle w:val="ListParagraph"/>
                            <w:numPr>
                              <w:ilvl w:val="0"/>
                              <w:numId w:val="23"/>
                            </w:numPr>
                            <w:ind w:left="426"/>
                          </w:pPr>
                          <w:r>
                            <w:t>Nyopstået eller kroniske somatiske lidelser</w:t>
                          </w:r>
                        </w:p>
                        <w:p w14:paraId="0011ECE1" w14:textId="77777777" w:rsidR="00E60558" w:rsidRPr="002A77A2" w:rsidRDefault="00E60558" w:rsidP="00954AFC">
                          <w:pPr>
                            <w:pStyle w:val="ListParagraph"/>
                            <w:numPr>
                              <w:ilvl w:val="1"/>
                              <w:numId w:val="23"/>
                            </w:numPr>
                            <w:rPr>
                              <w:lang w:val="en-US"/>
                            </w:rPr>
                          </w:pPr>
                          <w:r w:rsidRPr="008B2061">
                            <w:t>Fx</w:t>
                          </w:r>
                          <w:r w:rsidRPr="002A77A2">
                            <w:rPr>
                              <w:lang w:val="en-US"/>
                            </w:rPr>
                            <w:t xml:space="preserve"> Diabetes</w:t>
                          </w:r>
                          <w:r>
                            <w:rPr>
                              <w:lang w:val="en-US"/>
                            </w:rPr>
                            <w:t>, Mb. C</w:t>
                          </w:r>
                          <w:r w:rsidRPr="002A77A2">
                            <w:rPr>
                              <w:lang w:val="en-US"/>
                            </w:rPr>
                            <w:t>rohn, Colitis Ulcerosa</w:t>
                          </w:r>
                        </w:p>
                        <w:p w14:paraId="4AB9293D" w14:textId="77777777" w:rsidR="00E60558" w:rsidRDefault="00E60558" w:rsidP="00954AFC">
                          <w:pPr>
                            <w:pStyle w:val="ListParagraph"/>
                            <w:numPr>
                              <w:ilvl w:val="0"/>
                              <w:numId w:val="23"/>
                            </w:numPr>
                            <w:ind w:left="426"/>
                          </w:pPr>
                          <w:r>
                            <w:t>Sociale problemstillinger</w:t>
                          </w:r>
                        </w:p>
                        <w:p w14:paraId="3C6FD72A" w14:textId="77777777" w:rsidR="00E60558" w:rsidRDefault="00E60558" w:rsidP="00954AFC">
                          <w:pPr>
                            <w:pStyle w:val="ListParagraph"/>
                            <w:numPr>
                              <w:ilvl w:val="1"/>
                              <w:numId w:val="23"/>
                            </w:numPr>
                          </w:pPr>
                          <w:r>
                            <w:t>Alder &lt; 20 år</w:t>
                          </w:r>
                        </w:p>
                        <w:p w14:paraId="299E2ABE" w14:textId="77777777" w:rsidR="00E60558" w:rsidRDefault="00E60558" w:rsidP="00954AFC">
                          <w:pPr>
                            <w:pStyle w:val="ListParagraph"/>
                            <w:numPr>
                              <w:ilvl w:val="1"/>
                              <w:numId w:val="23"/>
                            </w:numPr>
                          </w:pPr>
                          <w:r>
                            <w:t xml:space="preserve"> &lt; 9 års skolegang og/eller uden tilknytning til arbejdsmarkedet</w:t>
                          </w:r>
                        </w:p>
                        <w:p w14:paraId="33DA959D" w14:textId="77777777" w:rsidR="00E60558" w:rsidRDefault="00E60558" w:rsidP="00954AFC">
                          <w:pPr>
                            <w:pStyle w:val="ListParagraph"/>
                            <w:numPr>
                              <w:ilvl w:val="1"/>
                              <w:numId w:val="23"/>
                            </w:numPr>
                          </w:pPr>
                          <w:r>
                            <w:t>Vold i familien</w:t>
                          </w:r>
                        </w:p>
                        <w:p w14:paraId="63AA72A9" w14:textId="77777777" w:rsidR="00E60558" w:rsidRDefault="00E60558" w:rsidP="00954AFC">
                          <w:pPr>
                            <w:pStyle w:val="ListParagraph"/>
                            <w:numPr>
                              <w:ilvl w:val="1"/>
                              <w:numId w:val="23"/>
                            </w:numPr>
                          </w:pPr>
                          <w:r>
                            <w:t xml:space="preserve">Udsat for incest, voldtægt, tortur </w:t>
                          </w:r>
                        </w:p>
                        <w:p w14:paraId="1CFDBA4D" w14:textId="77777777" w:rsidR="00E60558" w:rsidRDefault="00E60558" w:rsidP="00954AFC">
                          <w:pPr>
                            <w:pStyle w:val="ListParagraph"/>
                            <w:numPr>
                              <w:ilvl w:val="1"/>
                              <w:numId w:val="23"/>
                            </w:numPr>
                          </w:pPr>
                          <w:r>
                            <w:t>Gravide, som er uønskede enlige/sparsomt netværk</w:t>
                          </w:r>
                        </w:p>
                      </w:txbxContent>
                    </v:textbox>
                  </v:shape>
                  <v:shape id="Text Box 12" o:spid="_x0000_s1033" type="#_x0000_t202" style="position:absolute;left:910;top:5769;width:383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" fillcolor="#76923c [2406]">
                    <v:textbox>
                      <w:txbxContent>
                        <w:p w14:paraId="4CE0EDF2" w14:textId="77777777" w:rsidR="00E60558" w:rsidRPr="00C065BA" w:rsidRDefault="00E60558" w:rsidP="00954AFC">
                          <w:pPr>
                            <w:rPr>
                              <w:b/>
                              <w:color w:val="FFFFFF" w:themeColor="background1"/>
                            </w:rPr>
                          </w:pPr>
                          <w:r w:rsidRPr="00C065BA">
                            <w:rPr>
                              <w:b/>
                              <w:color w:val="FFFFFF" w:themeColor="background1"/>
                            </w:rPr>
                            <w:t xml:space="preserve">Niveau 3 </w:t>
                          </w:r>
                          <w:r>
                            <w:rPr>
                              <w:b/>
                              <w:color w:val="FFFFFF" w:themeColor="background1"/>
                            </w:rPr>
                            <w:t>-</w:t>
                          </w:r>
                          <w:r w:rsidRPr="00C065BA">
                            <w:rPr>
                              <w:b/>
                              <w:i/>
                              <w:color w:val="FFFFFF" w:themeColor="background1"/>
                            </w:rPr>
                            <w:t xml:space="preserve"> </w:t>
                          </w:r>
                          <w:r>
                            <w:rPr>
                              <w:b/>
                              <w:i/>
                              <w:color w:val="FFFFFF" w:themeColor="background1"/>
                            </w:rPr>
                            <w:t xml:space="preserve">”Udvidet basis </w:t>
                          </w:r>
                          <w:r w:rsidRPr="00C065BA">
                            <w:rPr>
                              <w:b/>
                              <w:i/>
                              <w:color w:val="FFFFFF" w:themeColor="background1"/>
                            </w:rPr>
                            <w:t>tilbud til gravide, der involverer tværfaglige/-sektorielle</w:t>
                          </w:r>
                          <w:r>
                            <w:rPr>
                              <w:b/>
                              <w:i/>
                              <w:color w:val="FFFFFF" w:themeColor="background1"/>
                            </w:rPr>
                            <w:t xml:space="preserve"> </w:t>
                          </w:r>
                          <w:r w:rsidRPr="00C065BA">
                            <w:rPr>
                              <w:b/>
                              <w:color w:val="FFFFFF" w:themeColor="background1"/>
                            </w:rPr>
                            <w:t xml:space="preserve">samarbejdspartnere </w:t>
                          </w:r>
                          <w:r>
                            <w:rPr>
                              <w:b/>
                              <w:color w:val="FFFFFF" w:themeColor="background1"/>
                            </w:rPr>
                            <w:t>”</w:t>
                          </w:r>
                        </w:p>
                        <w:p w14:paraId="6C152BD0" w14:textId="77777777" w:rsidR="00E60558" w:rsidRDefault="00E60558" w:rsidP="00954AFC">
                          <w:pPr>
                            <w:pStyle w:val="Heading1"/>
                          </w:pPr>
                        </w:p>
                      </w:txbxContent>
                    </v:textbox>
                  </v:shape>
                </v:group>
                <v:group id="Group 25" o:spid="_x0000_s1034" style="position:absolute;left:910;top:4688;width:3839;height:1610" coordorigin="910,4032" coordsize="3839,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8" o:spid="_x0000_s1035" type="#_x0000_t202" style="position:absolute;left:910;top:4437;width:3839;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" fillcolor="#b8cce4 [1300]">
                    <v:textbox>
                      <w:txbxContent>
                        <w:p w14:paraId="033EAEAC" w14:textId="77777777" w:rsidR="00E60558" w:rsidRDefault="00E60558" w:rsidP="00954AFC">
                          <w:pPr>
                            <w:pStyle w:val="ListParagraph"/>
                            <w:numPr>
                              <w:ilvl w:val="0"/>
                              <w:numId w:val="22"/>
                            </w:numPr>
                            <w:ind w:left="426"/>
                          </w:pPr>
                          <w:r>
                            <w:t>Ryger</w:t>
                          </w:r>
                        </w:p>
                        <w:p w14:paraId="16BFA360" w14:textId="77777777" w:rsidR="00E60558" w:rsidRPr="00BB0A98" w:rsidRDefault="00E60558" w:rsidP="00954AFC">
                          <w:pPr>
                            <w:pStyle w:val="ListParagraph"/>
                            <w:numPr>
                              <w:ilvl w:val="0"/>
                              <w:numId w:val="22"/>
                            </w:numPr>
                            <w:ind w:left="426"/>
                          </w:pPr>
                          <w:r w:rsidRPr="00BB0A98">
                            <w:t>Overvægtig</w:t>
                          </w:r>
                        </w:p>
                        <w:p w14:paraId="50EB57C4" w14:textId="77777777" w:rsidR="00E60558" w:rsidRDefault="00E60558" w:rsidP="00954AFC">
                          <w:pPr>
                            <w:pStyle w:val="ListParagraph"/>
                            <w:numPr>
                              <w:ilvl w:val="0"/>
                              <w:numId w:val="22"/>
                            </w:numPr>
                            <w:ind w:left="426"/>
                          </w:pPr>
                          <w:r>
                            <w:t>Tidl. dårlig fødselsoplevelse</w:t>
                          </w:r>
                        </w:p>
                        <w:p w14:paraId="6F92EC64" w14:textId="77777777" w:rsidR="00E60558" w:rsidRDefault="00E60558" w:rsidP="00954AFC">
                          <w:pPr>
                            <w:pStyle w:val="ListParagraph"/>
                            <w:numPr>
                              <w:ilvl w:val="0"/>
                              <w:numId w:val="22"/>
                            </w:numPr>
                            <w:ind w:left="426"/>
                          </w:pPr>
                          <w:r>
                            <w:t>Tidl. mislykket ammeforløb</w:t>
                          </w:r>
                        </w:p>
                        <w:p w14:paraId="7283B1A2" w14:textId="77777777" w:rsidR="00E60558" w:rsidRDefault="00E60558" w:rsidP="00954AFC">
                          <w:pPr>
                            <w:pStyle w:val="ListParagraph"/>
                            <w:numPr>
                              <w:ilvl w:val="0"/>
                              <w:numId w:val="22"/>
                            </w:numPr>
                            <w:ind w:left="426"/>
                          </w:pPr>
                          <w:r>
                            <w:t>Gemelli</w:t>
                          </w:r>
                        </w:p>
                      </w:txbxContent>
                    </v:textbox>
                  </v:shape>
                  <v:shape id="Text Box 9" o:spid="_x0000_s1036" type="#_x0000_t202" style="position:absolute;left:910;top:4032;width:383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" fillcolor="#365f91 [2404]">
                    <v:textbox>
                      <w:txbxContent>
                        <w:p w14:paraId="4142970D" w14:textId="77777777" w:rsidR="00E60558" w:rsidRPr="004544CB" w:rsidRDefault="00E60558" w:rsidP="00954AFC">
                          <w:pPr>
                            <w:rPr>
                              <w:b/>
                              <w:color w:val="FFFFFF" w:themeColor="background1"/>
                            </w:rPr>
                          </w:pPr>
                          <w:r w:rsidRPr="004544CB">
                            <w:rPr>
                              <w:b/>
                              <w:color w:val="FFFFFF" w:themeColor="background1"/>
                            </w:rPr>
                            <w:t xml:space="preserve">Niveau 2 - </w:t>
                          </w:r>
                          <w:r w:rsidRPr="004544CB">
                            <w:rPr>
                              <w:b/>
                              <w:i/>
                              <w:color w:val="FFFFFF" w:themeColor="background1"/>
                            </w:rPr>
                            <w:t>”Udvidet basis tilbud”</w:t>
                          </w:r>
                        </w:p>
                      </w:txbxContent>
                    </v:textbox>
                  </v:shape>
                </v:group>
                <v:group id="Group 27" o:spid="_x0000_s1037" style="position:absolute;left:902;top:11807;width:3847;height:2287" coordorigin="902,11247" coordsize="3847,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4" o:spid="_x0000_s1038" type="#_x0000_t202" style="position:absolute;left:910;top:12119;width:3839;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" fillcolor="#b8cce4 [1300]">
                    <v:textbox>
                      <w:txbxContent>
                        <w:p w14:paraId="32A9A9A9" w14:textId="77777777" w:rsidR="00E60558" w:rsidRDefault="00E60558" w:rsidP="00954AFC">
                          <w:r>
                            <w:t>Fx gravide med:</w:t>
                          </w:r>
                        </w:p>
                        <w:p w14:paraId="31DE8D5D" w14:textId="77777777" w:rsidR="00E60558" w:rsidRDefault="00E60558" w:rsidP="00954AFC">
                          <w:pPr>
                            <w:pStyle w:val="ListParagraph"/>
                            <w:numPr>
                              <w:ilvl w:val="0"/>
                              <w:numId w:val="24"/>
                            </w:numPr>
                            <w:ind w:left="426"/>
                          </w:pPr>
                          <w:r>
                            <w:t>Misbrug af alkohol, medicin, rusmidler</w:t>
                          </w:r>
                        </w:p>
                        <w:p w14:paraId="41E201E0" w14:textId="77777777" w:rsidR="00E60558" w:rsidRDefault="00E60558" w:rsidP="00954AFC">
                          <w:pPr>
                            <w:pStyle w:val="ListParagraph"/>
                            <w:numPr>
                              <w:ilvl w:val="0"/>
                              <w:numId w:val="24"/>
                            </w:numPr>
                            <w:ind w:left="426"/>
                          </w:pPr>
                          <w:r>
                            <w:t>Svære psykiske/psykiatriske lidelser</w:t>
                          </w:r>
                        </w:p>
                        <w:p w14:paraId="166EC718" w14:textId="77777777" w:rsidR="00E60558" w:rsidRDefault="00E60558" w:rsidP="00954AFC">
                          <w:pPr>
                            <w:pStyle w:val="ListParagraph"/>
                            <w:numPr>
                              <w:ilvl w:val="0"/>
                              <w:numId w:val="24"/>
                            </w:numPr>
                            <w:ind w:left="426"/>
                          </w:pPr>
                          <w:r>
                            <w:t>Alvorlig social belastning</w:t>
                          </w:r>
                        </w:p>
                      </w:txbxContent>
                    </v:textbox>
                  </v:shape>
                  <v:shape id="Text Box 15" o:spid="_x0000_s1039" type="#_x0000_t202" style="position:absolute;left:902;top:11247;width:3847;height:8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" fillcolor="#365f91 [2404]">
                    <v:textbox>
                      <w:txbxContent>
                        <w:p w14:paraId="32D89998" w14:textId="77777777" w:rsidR="00E60558" w:rsidRPr="00453397" w:rsidRDefault="00E60558" w:rsidP="00954AFC">
                          <w:pPr>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92AE2">
                            <w:rPr>
                              <w:b/>
                              <w:color w:val="FFFFFF" w:themeColor="background1"/>
                            </w:rPr>
                            <w:t>Niveau 4 -</w:t>
                          </w:r>
                          <w: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192AE2">
                            <w:rPr>
                              <w:rFonts w:cs="Arial"/>
                              <w:b/>
                              <w:bCs/>
                              <w:i/>
                              <w:color w:val="FFFFFF" w:themeColor="background1"/>
                              <w:kern w:val="32"/>
                              <w:szCs w:val="32"/>
                            </w:rPr>
                            <w:t>”Samarbejde med specialiserede institutioner/familieambulatorium”</w:t>
                          </w:r>
                        </w:p>
                      </w:txbxContent>
                    </v:textbox>
                  </v:shape>
                </v:group>
              </v:group>
            </w:pict>
          </mc:Fallback>
        </mc:AlternateContent>
      </w:r>
      <w:r>
        <w:rPr>
          <w:noProof/>
          <w:sz w:val="40"/>
          <w:szCs w:val="40"/>
          <w:lang w:eastAsia="da-DK"/>
        </w:rPr>
        <mc:AlternateContent>
          <mc:Choice Requires="wps">
            <w:drawing>
              <wp:anchor distT="0" distB="0" distL="114300" distR="114300" simplePos="0" relativeHeight="251671552" behindDoc="0" locked="0" layoutInCell="1" allowOverlap="1" wp14:anchorId="1798E7BC" wp14:editId="5FFED0B1">
                <wp:simplePos x="0" y="0"/>
                <wp:positionH relativeFrom="column">
                  <wp:posOffset>2635250</wp:posOffset>
                </wp:positionH>
                <wp:positionV relativeFrom="paragraph">
                  <wp:posOffset>7077710</wp:posOffset>
                </wp:positionV>
                <wp:extent cx="969645" cy="500380"/>
                <wp:effectExtent l="0" t="0" r="1905" b="0"/>
                <wp:wrapNone/>
                <wp:docPr id="44" name="Tekstboks 44"/>
                <wp:cNvGraphicFramePr/>
                <a:graphic xmlns:a="http://schemas.openxmlformats.org/drawingml/2006/main">
                  <a:graphicData uri="http://schemas.microsoft.com/office/word/2010/wordprocessingShape">
                    <wps:wsp>
                      <wps:cNvSpPr txBox="1"/>
                      <wps:spPr>
                        <a:xfrm>
                          <a:off x="0" y="0"/>
                          <a:ext cx="969645" cy="500380"/>
                        </a:xfrm>
                        <a:prstGeom prst="rect">
                          <a:avLst/>
                        </a:prstGeom>
                        <a:solidFill>
                          <a:schemeClr val="accent1">
                            <a:lumMod val="7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A8926B3" w14:textId="77777777" w:rsidR="00E60558" w:rsidRPr="00991D71" w:rsidRDefault="00E60558" w:rsidP="00954AFC">
                            <w:pPr>
                              <w:rPr>
                                <w:sz w:val="24"/>
                              </w:rPr>
                            </w:pPr>
                            <w:r w:rsidRPr="002C3B47">
                              <w:rPr>
                                <w:b/>
                              </w:rPr>
                              <w:t>F</w:t>
                            </w:r>
                            <w:r>
                              <w:rPr>
                                <w:b/>
                              </w:rPr>
                              <w:t>amilie-ambulatoriet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8E7BC" id="Tekstboks 44" o:spid="_x0000_s1040" type="#_x0000_t202" style="position:absolute;margin-left:207.5pt;margin-top:557.3pt;width:76.35pt;height:3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" fillcolor="#365f91 [2404]" stroked="f" strokeweight=".5pt">
                <v:textbox>
                  <w:txbxContent>
                    <w:p w14:paraId="3A8926B3" w14:textId="77777777" w:rsidR="00E60558" w:rsidRPr="00991D71" w:rsidRDefault="00E60558" w:rsidP="00954AFC">
                      <w:pPr>
                        <w:rPr>
                          <w:sz w:val="24"/>
                        </w:rPr>
                      </w:pPr>
                      <w:r w:rsidRPr="002C3B47">
                        <w:rPr>
                          <w:b/>
                        </w:rPr>
                        <w:t>F</w:t>
                      </w:r>
                      <w:r>
                        <w:rPr>
                          <w:b/>
                        </w:rPr>
                        <w:t>amilie-ambulatoriet</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14:anchorId="4D98F562" wp14:editId="000A9DB4">
                <wp:simplePos x="0" y="0"/>
                <wp:positionH relativeFrom="column">
                  <wp:posOffset>2755127</wp:posOffset>
                </wp:positionH>
                <wp:positionV relativeFrom="paragraph">
                  <wp:posOffset>57233</wp:posOffset>
                </wp:positionV>
                <wp:extent cx="2735249" cy="1573972"/>
                <wp:effectExtent l="0" t="19050" r="46355" b="45720"/>
                <wp:wrapNone/>
                <wp:docPr id="21" name="Højrepil 21"/>
                <wp:cNvGraphicFramePr/>
                <a:graphic xmlns:a="http://schemas.openxmlformats.org/drawingml/2006/main">
                  <a:graphicData uri="http://schemas.microsoft.com/office/word/2010/wordprocessingShape">
                    <wps:wsp>
                      <wps:cNvSpPr/>
                      <wps:spPr>
                        <a:xfrm>
                          <a:off x="0" y="0"/>
                          <a:ext cx="2735249" cy="1573972"/>
                        </a:xfrm>
                        <a:prstGeom prst="rightArrow">
                          <a:avLst/>
                        </a:prstGeom>
                        <a:solidFill>
                          <a:schemeClr val="accent1">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3A9E69A2" w14:textId="77777777" w:rsidR="00E60558" w:rsidRPr="00881944" w:rsidRDefault="00E60558" w:rsidP="00954AFC">
                            <w:pPr>
                              <w:rPr>
                                <w:b/>
                              </w:rPr>
                            </w:pPr>
                            <w:r>
                              <w:rPr>
                                <w:b/>
                              </w:rPr>
                              <w:t xml:space="preserve">Tidlig udskrivelse i </w:t>
                            </w:r>
                            <w:r w:rsidRPr="00881944">
                              <w:rPr>
                                <w:b/>
                              </w:rPr>
                              <w:t xml:space="preserve">forhold til </w:t>
                            </w:r>
                            <w:r>
                              <w:rPr>
                                <w:b/>
                              </w:rPr>
                              <w:t>føde</w:t>
                            </w:r>
                            <w:r w:rsidRPr="00881944">
                              <w:rPr>
                                <w:b/>
                              </w:rPr>
                              <w:t>stedets gældende regler herfor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98F5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21" o:spid="_x0000_s1041" type="#_x0000_t13" style="position:absolute;margin-left:216.95pt;margin-top:4.5pt;width:215.35pt;height:12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" adj="15385" fillcolor="#b8cce4 [1300]" strokecolor="#4f81bd [3204]" strokeweight="2pt">
                <v:textbox>
                  <w:txbxContent>
                    <w:p w14:paraId="3A9E69A2" w14:textId="77777777" w:rsidR="00E60558" w:rsidRPr="00881944" w:rsidRDefault="00E60558" w:rsidP="00954AFC">
                      <w:pPr>
                        <w:rPr>
                          <w:b/>
                        </w:rPr>
                      </w:pPr>
                      <w:r>
                        <w:rPr>
                          <w:b/>
                        </w:rPr>
                        <w:t xml:space="preserve">Tidlig udskrivelse i </w:t>
                      </w:r>
                      <w:r w:rsidRPr="00881944">
                        <w:rPr>
                          <w:b/>
                        </w:rPr>
                        <w:t xml:space="preserve">forhold til </w:t>
                      </w:r>
                      <w:r>
                        <w:rPr>
                          <w:b/>
                        </w:rPr>
                        <w:t>føde</w:t>
                      </w:r>
                      <w:r w:rsidRPr="00881944">
                        <w:rPr>
                          <w:b/>
                        </w:rPr>
                        <w:t>stedets gældende regler herfor</w:t>
                      </w:r>
                    </w:p>
                  </w:txbxContent>
                </v:textbox>
              </v:shape>
            </w:pict>
          </mc:Fallback>
        </mc:AlternateContent>
      </w:r>
    </w:p>
    <w:p w14:paraId="402A8865" w14:textId="77777777" w:rsidR="00954AFC" w:rsidRPr="00043B73" w:rsidRDefault="00954AFC" w:rsidP="00954AFC">
      <w:r>
        <w:rPr>
          <w:noProof/>
          <w:sz w:val="40"/>
          <w:szCs w:val="40"/>
          <w:lang w:eastAsia="da-DK"/>
        </w:rPr>
        <mc:AlternateContent>
          <mc:Choice Requires="wps">
            <w:drawing>
              <wp:anchor distT="0" distB="0" distL="114300" distR="114300" simplePos="0" relativeHeight="251675648" behindDoc="0" locked="0" layoutInCell="1" allowOverlap="1" wp14:anchorId="3250A17D" wp14:editId="5A4FFA7F">
                <wp:simplePos x="0" y="0"/>
                <wp:positionH relativeFrom="column">
                  <wp:posOffset>3096895</wp:posOffset>
                </wp:positionH>
                <wp:positionV relativeFrom="paragraph">
                  <wp:posOffset>4508500</wp:posOffset>
                </wp:positionV>
                <wp:extent cx="52070" cy="2249805"/>
                <wp:effectExtent l="76200" t="38100" r="81280" b="74295"/>
                <wp:wrapNone/>
                <wp:docPr id="49" name="Lige pilforbindelse 49"/>
                <wp:cNvGraphicFramePr/>
                <a:graphic xmlns:a="http://schemas.openxmlformats.org/drawingml/2006/main">
                  <a:graphicData uri="http://schemas.microsoft.com/office/word/2010/wordprocessingShape">
                    <wps:wsp>
                      <wps:cNvCnPr/>
                      <wps:spPr>
                        <a:xfrm flipH="1" flipV="1">
                          <a:off x="0" y="0"/>
                          <a:ext cx="52070" cy="22498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8292ED" id="_x0000_t32" coordsize="21600,21600" o:spt="32" o:oned="t" path="m,l21600,21600e" filled="f">
                <v:path arrowok="t" fillok="f" o:connecttype="none"/>
                <o:lock v:ext="edit" shapetype="t"/>
              </v:shapetype>
              <v:shape id="Lige pilforbindelse 49" o:spid="_x0000_s1026" type="#_x0000_t32" style="position:absolute;margin-left:243.85pt;margin-top:355pt;width:4.1pt;height:177.1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" strokecolor="black [3200]" strokeweight="3pt">
                <v:stroke endarrow="open"/>
                <v:shadow on="t" color="black" opacity="22937f" origin=",.5" offset="0,.63889mm"/>
              </v:shape>
            </w:pict>
          </mc:Fallback>
        </mc:AlternateContent>
      </w:r>
      <w:r>
        <w:rPr>
          <w:noProof/>
          <w:sz w:val="40"/>
          <w:szCs w:val="40"/>
          <w:lang w:eastAsia="da-DK"/>
        </w:rPr>
        <mc:AlternateContent>
          <mc:Choice Requires="wps">
            <w:drawing>
              <wp:anchor distT="0" distB="0" distL="114300" distR="114300" simplePos="0" relativeHeight="251666432" behindDoc="0" locked="0" layoutInCell="1" allowOverlap="1" wp14:anchorId="4949C98E" wp14:editId="2EC62A3F">
                <wp:simplePos x="0" y="0"/>
                <wp:positionH relativeFrom="column">
                  <wp:posOffset>3684905</wp:posOffset>
                </wp:positionH>
                <wp:positionV relativeFrom="paragraph">
                  <wp:posOffset>2806700</wp:posOffset>
                </wp:positionV>
                <wp:extent cx="1017270" cy="683260"/>
                <wp:effectExtent l="38100" t="38100" r="49530" b="78740"/>
                <wp:wrapNone/>
                <wp:docPr id="39" name="Lige pilforbindelse 39"/>
                <wp:cNvGraphicFramePr/>
                <a:graphic xmlns:a="http://schemas.openxmlformats.org/drawingml/2006/main">
                  <a:graphicData uri="http://schemas.microsoft.com/office/word/2010/wordprocessingShape">
                    <wps:wsp>
                      <wps:cNvCnPr/>
                      <wps:spPr>
                        <a:xfrm flipV="1">
                          <a:off x="0" y="0"/>
                          <a:ext cx="1017270" cy="683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2478A" id="Lige pilforbindelse 39" o:spid="_x0000_s1026" type="#_x0000_t32" style="position:absolute;margin-left:290.15pt;margin-top:221pt;width:80.1pt;height:53.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" strokecolor="black [3200]" strokeweight="2pt">
                <v:stroke endarrow="open"/>
                <v:shadow on="t" color="black" opacity="24903f" origin=",.5" offset="0,.55556mm"/>
              </v:shape>
            </w:pict>
          </mc:Fallback>
        </mc:AlternateContent>
      </w:r>
      <w:r>
        <w:rPr>
          <w:noProof/>
          <w:sz w:val="40"/>
          <w:szCs w:val="40"/>
          <w:lang w:eastAsia="da-DK"/>
        </w:rPr>
        <mc:AlternateContent>
          <mc:Choice Requires="wps">
            <w:drawing>
              <wp:anchor distT="0" distB="0" distL="114300" distR="114300" simplePos="0" relativeHeight="251670528" behindDoc="0" locked="0" layoutInCell="1" allowOverlap="1" wp14:anchorId="034F8EAE" wp14:editId="1E2149E2">
                <wp:simplePos x="0" y="0"/>
                <wp:positionH relativeFrom="column">
                  <wp:posOffset>4958274</wp:posOffset>
                </wp:positionH>
                <wp:positionV relativeFrom="paragraph">
                  <wp:posOffset>4437076</wp:posOffset>
                </wp:positionV>
                <wp:extent cx="341270" cy="698500"/>
                <wp:effectExtent l="57150" t="19050" r="78105" b="82550"/>
                <wp:wrapNone/>
                <wp:docPr id="42" name="Lige pilforbindelse 42"/>
                <wp:cNvGraphicFramePr/>
                <a:graphic xmlns:a="http://schemas.openxmlformats.org/drawingml/2006/main">
                  <a:graphicData uri="http://schemas.microsoft.com/office/word/2010/wordprocessingShape">
                    <wps:wsp>
                      <wps:cNvCnPr/>
                      <wps:spPr>
                        <a:xfrm>
                          <a:off x="0" y="0"/>
                          <a:ext cx="341270" cy="698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D4BB2" id="Lige pilforbindelse 42" o:spid="_x0000_s1026" type="#_x0000_t32" style="position:absolute;margin-left:390.4pt;margin-top:349.4pt;width:26.8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" strokecolor="black [3200]" strokeweight="2pt">
                <v:stroke endarrow="open"/>
                <v:shadow on="t" color="black" opacity="24903f" origin=",.5" offset="0,.55556mm"/>
              </v:shape>
            </w:pict>
          </mc:Fallback>
        </mc:AlternateContent>
      </w:r>
      <w:r>
        <w:rPr>
          <w:noProof/>
          <w:sz w:val="40"/>
          <w:szCs w:val="40"/>
          <w:lang w:eastAsia="da-DK"/>
        </w:rPr>
        <mc:AlternateContent>
          <mc:Choice Requires="wps">
            <w:drawing>
              <wp:anchor distT="0" distB="0" distL="114300" distR="114300" simplePos="0" relativeHeight="251661312" behindDoc="0" locked="0" layoutInCell="1" allowOverlap="1" wp14:anchorId="7E1C1E12" wp14:editId="17BA8783">
                <wp:simplePos x="0" y="0"/>
                <wp:positionH relativeFrom="column">
                  <wp:posOffset>3834130</wp:posOffset>
                </wp:positionH>
                <wp:positionV relativeFrom="paragraph">
                  <wp:posOffset>3744899</wp:posOffset>
                </wp:positionV>
                <wp:extent cx="443865" cy="333375"/>
                <wp:effectExtent l="0" t="0" r="0" b="9525"/>
                <wp:wrapNone/>
                <wp:docPr id="16" name="Tekstboks 16"/>
                <wp:cNvGraphicFramePr/>
                <a:graphic xmlns:a="http://schemas.openxmlformats.org/drawingml/2006/main">
                  <a:graphicData uri="http://schemas.microsoft.com/office/word/2010/wordprocessingShape">
                    <wps:wsp>
                      <wps:cNvSpPr txBox="1"/>
                      <wps:spPr>
                        <a:xfrm>
                          <a:off x="0" y="0"/>
                          <a:ext cx="443865" cy="333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A474610" w14:textId="77777777" w:rsidR="00E60558" w:rsidRPr="00A967F6" w:rsidRDefault="00E60558" w:rsidP="00954AFC">
                            <w:pPr>
                              <w:rPr>
                                <w:b/>
                              </w:rPr>
                            </w:pPr>
                            <w:r>
                              <w:rPr>
                                <w:b/>
                              </w:rPr>
                              <w:t>Ja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C1E12" id="Tekstboks 16" o:spid="_x0000_s1042" type="#_x0000_t202" style="position:absolute;margin-left:301.9pt;margin-top:294.85pt;width:34.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" fillcolor="white [3201]" stroked="f" strokeweight=".5pt">
                <v:textbox>
                  <w:txbxContent>
                    <w:p w14:paraId="6A474610" w14:textId="77777777" w:rsidR="00E60558" w:rsidRPr="00A967F6" w:rsidRDefault="00E60558" w:rsidP="00954AFC">
                      <w:pPr>
                        <w:rPr>
                          <w:b/>
                        </w:rPr>
                      </w:pPr>
                      <w:r>
                        <w:rPr>
                          <w:b/>
                        </w:rPr>
                        <w:t>Ja</w:t>
                      </w:r>
                    </w:p>
                  </w:txbxContent>
                </v:textbox>
              </v:shape>
            </w:pict>
          </mc:Fallback>
        </mc:AlternateContent>
      </w:r>
      <w:r>
        <w:rPr>
          <w:noProof/>
          <w:sz w:val="40"/>
          <w:szCs w:val="40"/>
          <w:lang w:eastAsia="da-DK"/>
        </w:rPr>
        <mc:AlternateContent>
          <mc:Choice Requires="wps">
            <w:drawing>
              <wp:anchor distT="0" distB="0" distL="114300" distR="114300" simplePos="0" relativeHeight="251664384" behindDoc="0" locked="0" layoutInCell="1" allowOverlap="1" wp14:anchorId="69ED6083" wp14:editId="529C7D12">
                <wp:simplePos x="0" y="0"/>
                <wp:positionH relativeFrom="column">
                  <wp:posOffset>5012828</wp:posOffset>
                </wp:positionH>
                <wp:positionV relativeFrom="paragraph">
                  <wp:posOffset>2878622</wp:posOffset>
                </wp:positionV>
                <wp:extent cx="270344" cy="746869"/>
                <wp:effectExtent l="57150" t="38100" r="53975" b="91440"/>
                <wp:wrapNone/>
                <wp:docPr id="35" name="Lige pilforbindelse 35"/>
                <wp:cNvGraphicFramePr/>
                <a:graphic xmlns:a="http://schemas.openxmlformats.org/drawingml/2006/main">
                  <a:graphicData uri="http://schemas.microsoft.com/office/word/2010/wordprocessingShape">
                    <wps:wsp>
                      <wps:cNvCnPr/>
                      <wps:spPr>
                        <a:xfrm flipV="1">
                          <a:off x="0" y="0"/>
                          <a:ext cx="270344" cy="7468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7C17E" id="Lige pilforbindelse 35" o:spid="_x0000_s1026" type="#_x0000_t32" style="position:absolute;margin-left:394.7pt;margin-top:226.65pt;width:21.3pt;height:5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" strokecolor="black [3200]" strokeweight="2pt">
                <v:stroke endarrow="open"/>
                <v:shadow on="t" color="black" opacity="24903f" origin=",.5" offset="0,.55556mm"/>
              </v:shape>
            </w:pict>
          </mc:Fallback>
        </mc:AlternateContent>
      </w:r>
      <w:r>
        <w:rPr>
          <w:noProof/>
          <w:sz w:val="40"/>
          <w:szCs w:val="40"/>
          <w:lang w:eastAsia="da-DK"/>
        </w:rPr>
        <mc:AlternateContent>
          <mc:Choice Requires="wps">
            <w:drawing>
              <wp:anchor distT="0" distB="0" distL="114300" distR="114300" simplePos="0" relativeHeight="251667456" behindDoc="0" locked="0" layoutInCell="1" allowOverlap="1" wp14:anchorId="58770290" wp14:editId="68AA4526">
                <wp:simplePos x="0" y="0"/>
                <wp:positionH relativeFrom="column">
                  <wp:posOffset>4857557</wp:posOffset>
                </wp:positionH>
                <wp:positionV relativeFrom="paragraph">
                  <wp:posOffset>4812776</wp:posOffset>
                </wp:positionV>
                <wp:extent cx="443865" cy="333375"/>
                <wp:effectExtent l="0" t="0" r="0" b="9525"/>
                <wp:wrapNone/>
                <wp:docPr id="17" name="Tekstboks 17"/>
                <wp:cNvGraphicFramePr/>
                <a:graphic xmlns:a="http://schemas.openxmlformats.org/drawingml/2006/main">
                  <a:graphicData uri="http://schemas.microsoft.com/office/word/2010/wordprocessingShape">
                    <wps:wsp>
                      <wps:cNvSpPr txBox="1"/>
                      <wps:spPr>
                        <a:xfrm>
                          <a:off x="0" y="0"/>
                          <a:ext cx="443865" cy="333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B57C853" w14:textId="77777777" w:rsidR="00E60558" w:rsidRPr="00A967F6" w:rsidRDefault="00E60558" w:rsidP="00954AFC">
                            <w:pPr>
                              <w:rPr>
                                <w:b/>
                              </w:rPr>
                            </w:pPr>
                            <w:r>
                              <w:rPr>
                                <w:b/>
                              </w:rPr>
                              <w:t>Ja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70290" id="Tekstboks 17" o:spid="_x0000_s1043" type="#_x0000_t202" style="position:absolute;margin-left:382.5pt;margin-top:378.95pt;width:34.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" fillcolor="white [3201]" stroked="f" strokeweight=".5pt">
                <v:textbox>
                  <w:txbxContent>
                    <w:p w14:paraId="4B57C853" w14:textId="77777777" w:rsidR="00E60558" w:rsidRPr="00A967F6" w:rsidRDefault="00E60558" w:rsidP="00954AFC">
                      <w:pPr>
                        <w:rPr>
                          <w:b/>
                        </w:rPr>
                      </w:pPr>
                      <w:r>
                        <w:rPr>
                          <w:b/>
                        </w:rPr>
                        <w:t>Ja</w:t>
                      </w:r>
                    </w:p>
                  </w:txbxContent>
                </v:textbox>
              </v:shape>
            </w:pict>
          </mc:Fallback>
        </mc:AlternateContent>
      </w:r>
      <w:r>
        <w:rPr>
          <w:noProof/>
          <w:sz w:val="40"/>
          <w:szCs w:val="40"/>
          <w:lang w:eastAsia="da-DK"/>
        </w:rPr>
        <mc:AlternateContent>
          <mc:Choice Requires="wps">
            <w:drawing>
              <wp:anchor distT="0" distB="0" distL="114300" distR="114300" simplePos="0" relativeHeight="251668480" behindDoc="0" locked="0" layoutInCell="1" allowOverlap="1" wp14:anchorId="672B9FCA" wp14:editId="0F9DF22F">
                <wp:simplePos x="0" y="0"/>
                <wp:positionH relativeFrom="column">
                  <wp:posOffset>3869690</wp:posOffset>
                </wp:positionH>
                <wp:positionV relativeFrom="paragraph">
                  <wp:posOffset>2720975</wp:posOffset>
                </wp:positionV>
                <wp:extent cx="443865" cy="333375"/>
                <wp:effectExtent l="0" t="0" r="0" b="9525"/>
                <wp:wrapNone/>
                <wp:docPr id="40" name="Tekstboks 40"/>
                <wp:cNvGraphicFramePr/>
                <a:graphic xmlns:a="http://schemas.openxmlformats.org/drawingml/2006/main">
                  <a:graphicData uri="http://schemas.microsoft.com/office/word/2010/wordprocessingShape">
                    <wps:wsp>
                      <wps:cNvSpPr txBox="1"/>
                      <wps:spPr>
                        <a:xfrm>
                          <a:off x="0" y="0"/>
                          <a:ext cx="443865" cy="333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1AD034E" w14:textId="77777777" w:rsidR="00E60558" w:rsidRPr="00A967F6" w:rsidRDefault="00E60558" w:rsidP="00954AFC">
                            <w:pPr>
                              <w:rPr>
                                <w:b/>
                              </w:rPr>
                            </w:pPr>
                            <w:r>
                              <w:rPr>
                                <w:b/>
                              </w:rPr>
                              <w:t>Nej</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B9FCA" id="Tekstboks 40" o:spid="_x0000_s1044" type="#_x0000_t202" style="position:absolute;margin-left:304.7pt;margin-top:214.25pt;width:34.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" fillcolor="white [3201]" stroked="f" strokeweight=".5pt">
                <v:textbox>
                  <w:txbxContent>
                    <w:p w14:paraId="01AD034E" w14:textId="77777777" w:rsidR="00E60558" w:rsidRPr="00A967F6" w:rsidRDefault="00E60558" w:rsidP="00954AFC">
                      <w:pPr>
                        <w:rPr>
                          <w:b/>
                        </w:rPr>
                      </w:pPr>
                      <w:r>
                        <w:rPr>
                          <w:b/>
                        </w:rPr>
                        <w:t>Nej</w:t>
                      </w:r>
                    </w:p>
                  </w:txbxContent>
                </v:textbox>
              </v:shape>
            </w:pict>
          </mc:Fallback>
        </mc:AlternateContent>
      </w:r>
    </w:p>
    <w:p w14:paraId="3ABF668E" w14:textId="77777777" w:rsidR="00954AFC" w:rsidRDefault="00954AFC" w:rsidP="00954AFC">
      <w:pPr>
        <w:spacing w:after="200" w:line="276" w:lineRule="auto"/>
        <w:rPr>
          <w:rFonts w:eastAsiaTheme="majorEastAsia" w:cstheme="majorBidi"/>
          <w:b/>
          <w:bCs/>
          <w:color w:val="000000" w:themeColor="text1"/>
          <w:sz w:val="30"/>
          <w:szCs w:val="28"/>
        </w:rPr>
      </w:pPr>
      <w:r>
        <w:rPr>
          <w:noProof/>
          <w:sz w:val="40"/>
          <w:szCs w:val="40"/>
          <w:lang w:eastAsia="da-DK"/>
        </w:rPr>
        <mc:AlternateContent>
          <mc:Choice Requires="wps">
            <w:drawing>
              <wp:anchor distT="0" distB="0" distL="114300" distR="114300" simplePos="0" relativeHeight="251676672" behindDoc="0" locked="0" layoutInCell="1" allowOverlap="1" wp14:anchorId="3960BAD5" wp14:editId="4EEC5B57">
                <wp:simplePos x="0" y="0"/>
                <wp:positionH relativeFrom="column">
                  <wp:posOffset>4240913</wp:posOffset>
                </wp:positionH>
                <wp:positionV relativeFrom="paragraph">
                  <wp:posOffset>3533691</wp:posOffset>
                </wp:positionV>
                <wp:extent cx="2018582" cy="651510"/>
                <wp:effectExtent l="0" t="0" r="1270" b="0"/>
                <wp:wrapNone/>
                <wp:docPr id="37" name="Tekstboks 37"/>
                <wp:cNvGraphicFramePr/>
                <a:graphic xmlns:a="http://schemas.openxmlformats.org/drawingml/2006/main">
                  <a:graphicData uri="http://schemas.microsoft.com/office/word/2010/wordprocessingShape">
                    <wps:wsp>
                      <wps:cNvSpPr txBox="1"/>
                      <wps:spPr>
                        <a:xfrm>
                          <a:off x="0" y="0"/>
                          <a:ext cx="2018582" cy="651510"/>
                        </a:xfrm>
                        <a:prstGeom prst="rect">
                          <a:avLst/>
                        </a:prstGeom>
                        <a:solidFill>
                          <a:schemeClr val="accent3">
                            <a:lumMod val="7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5647112" w14:textId="77777777" w:rsidR="00E60558" w:rsidRDefault="00E60558" w:rsidP="00954AFC">
                            <w:r>
                              <w:t>Foreligger en socialfaglig handleplan eller er der igangsat en børnefaglig undersøgelse ved fødsel?</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0BAD5" id="Tekstboks 37" o:spid="_x0000_s1045" type="#_x0000_t202" style="position:absolute;margin-left:333.95pt;margin-top:278.25pt;width:158.95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" fillcolor="#76923c [2406]" stroked="f" strokeweight=".5pt">
                <v:textbox>
                  <w:txbxContent>
                    <w:p w14:paraId="65647112" w14:textId="77777777" w:rsidR="00E60558" w:rsidRDefault="00E60558" w:rsidP="00954AFC">
                      <w:r>
                        <w:t>Foreligger en socialfaglig handleplan eller er der igangsat en børnefaglig undersøgelse ved fødsel?</w:t>
                      </w:r>
                    </w:p>
                  </w:txbxContent>
                </v:textbox>
              </v:shape>
            </w:pict>
          </mc:Fallback>
        </mc:AlternateContent>
      </w:r>
      <w:r>
        <w:rPr>
          <w:noProof/>
          <w:sz w:val="40"/>
          <w:szCs w:val="40"/>
          <w:lang w:eastAsia="da-DK"/>
        </w:rPr>
        <mc:AlternateContent>
          <mc:Choice Requires="wps">
            <w:drawing>
              <wp:anchor distT="0" distB="0" distL="114300" distR="114300" simplePos="0" relativeHeight="251665408" behindDoc="0" locked="0" layoutInCell="1" allowOverlap="1" wp14:anchorId="5C78E9E7" wp14:editId="25B21FD5">
                <wp:simplePos x="0" y="0"/>
                <wp:positionH relativeFrom="column">
                  <wp:posOffset>4154170</wp:posOffset>
                </wp:positionH>
                <wp:positionV relativeFrom="paragraph">
                  <wp:posOffset>4740910</wp:posOffset>
                </wp:positionV>
                <wp:extent cx="2448560" cy="1327785"/>
                <wp:effectExtent l="0" t="19050" r="46990" b="43815"/>
                <wp:wrapNone/>
                <wp:docPr id="38" name="Højrepil 38"/>
                <wp:cNvGraphicFramePr/>
                <a:graphic xmlns:a="http://schemas.openxmlformats.org/drawingml/2006/main">
                  <a:graphicData uri="http://schemas.microsoft.com/office/word/2010/wordprocessingShape">
                    <wps:wsp>
                      <wps:cNvSpPr/>
                      <wps:spPr>
                        <a:xfrm>
                          <a:off x="0" y="0"/>
                          <a:ext cx="2448560" cy="1327785"/>
                        </a:xfrm>
                        <a:prstGeom prst="rightArrow">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2A00C" w14:textId="77777777" w:rsidR="00E60558" w:rsidRPr="00A967F6" w:rsidRDefault="00E60558" w:rsidP="00954AFC">
                            <w:pPr>
                              <w:rPr>
                                <w:color w:val="000000" w:themeColor="text1"/>
                              </w:rPr>
                            </w:pPr>
                            <w:r w:rsidRPr="00734462">
                              <w:rPr>
                                <w:color w:val="000000" w:themeColor="text1"/>
                              </w:rPr>
                              <w:t xml:space="preserve">Udskrives i henhold til socialfaglig handleplan og </w:t>
                            </w:r>
                            <w:r>
                              <w:rPr>
                                <w:color w:val="000000" w:themeColor="text1"/>
                              </w:rPr>
                              <w:t>fødestedets procedurer og kapacitet</w:t>
                            </w:r>
                          </w:p>
                          <w:p w14:paraId="51D2DB67" w14:textId="77777777" w:rsidR="00E60558" w:rsidRDefault="00E60558" w:rsidP="00954AFC"/>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8E9E7" id="Højrepil 38" o:spid="_x0000_s1046" type="#_x0000_t13" style="position:absolute;margin-left:327.1pt;margin-top:373.3pt;width:192.8pt;height:10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" adj="15743" fillcolor="#d6e3bc [1302]" strokecolor="#76923c [2406]" strokeweight="2pt">
                <v:textbox>
                  <w:txbxContent>
                    <w:p w14:paraId="5952A00C" w14:textId="77777777" w:rsidR="00E60558" w:rsidRPr="00A967F6" w:rsidRDefault="00E60558" w:rsidP="00954AFC">
                      <w:pPr>
                        <w:rPr>
                          <w:color w:val="000000" w:themeColor="text1"/>
                        </w:rPr>
                      </w:pPr>
                      <w:r w:rsidRPr="00734462">
                        <w:rPr>
                          <w:color w:val="000000" w:themeColor="text1"/>
                        </w:rPr>
                        <w:t xml:space="preserve">Udskrives i henhold til socialfaglig handleplan og </w:t>
                      </w:r>
                      <w:r>
                        <w:rPr>
                          <w:color w:val="000000" w:themeColor="text1"/>
                        </w:rPr>
                        <w:t>fødestedets procedurer og kapacitet</w:t>
                      </w:r>
                    </w:p>
                    <w:p w14:paraId="51D2DB67" w14:textId="77777777" w:rsidR="00E60558" w:rsidRDefault="00E60558" w:rsidP="00954AFC"/>
                  </w:txbxContent>
                </v:textbox>
              </v:shape>
            </w:pict>
          </mc:Fallback>
        </mc:AlternateContent>
      </w:r>
      <w:r>
        <w:rPr>
          <w:noProof/>
          <w:sz w:val="40"/>
          <w:szCs w:val="40"/>
          <w:lang w:eastAsia="da-DK"/>
        </w:rPr>
        <mc:AlternateContent>
          <mc:Choice Requires="wps">
            <w:drawing>
              <wp:anchor distT="0" distB="0" distL="114300" distR="114300" simplePos="0" relativeHeight="251673600" behindDoc="0" locked="0" layoutInCell="1" allowOverlap="1" wp14:anchorId="3D7BEAD9" wp14:editId="55ED50B6">
                <wp:simplePos x="0" y="0"/>
                <wp:positionH relativeFrom="column">
                  <wp:posOffset>4375150</wp:posOffset>
                </wp:positionH>
                <wp:positionV relativeFrom="paragraph">
                  <wp:posOffset>7068820</wp:posOffset>
                </wp:positionV>
                <wp:extent cx="2217420" cy="1715770"/>
                <wp:effectExtent l="0" t="19050" r="30480" b="36830"/>
                <wp:wrapNone/>
                <wp:docPr id="47" name="Højrepil 47"/>
                <wp:cNvGraphicFramePr/>
                <a:graphic xmlns:a="http://schemas.openxmlformats.org/drawingml/2006/main">
                  <a:graphicData uri="http://schemas.microsoft.com/office/word/2010/wordprocessingShape">
                    <wps:wsp>
                      <wps:cNvSpPr/>
                      <wps:spPr>
                        <a:xfrm>
                          <a:off x="0" y="0"/>
                          <a:ext cx="2217420" cy="171577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37DF9A" w14:textId="77777777" w:rsidR="00E60558" w:rsidRPr="0067457B" w:rsidRDefault="00E60558" w:rsidP="00954AFC">
                            <w:pPr>
                              <w:rPr>
                                <w:color w:val="000000" w:themeColor="text1"/>
                              </w:rPr>
                            </w:pPr>
                            <w:r>
                              <w:rPr>
                                <w:color w:val="000000" w:themeColor="text1"/>
                              </w:rPr>
                              <w:t>Udskrives i henhold til individuel tilrettelagt behandlingsforløb og/eller socialfaglig handleplan</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BEAD9" id="Højrepil 47" o:spid="_x0000_s1047" type="#_x0000_t13" style="position:absolute;margin-left:344.5pt;margin-top:556.6pt;width:174.6pt;height:1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" adj="13243" fillcolor="#b8cce4 [1300]" strokecolor="#243f60 [1604]" strokeweight="2pt">
                <v:textbox>
                  <w:txbxContent>
                    <w:p w14:paraId="2137DF9A" w14:textId="77777777" w:rsidR="00E60558" w:rsidRPr="0067457B" w:rsidRDefault="00E60558" w:rsidP="00954AFC">
                      <w:pPr>
                        <w:rPr>
                          <w:color w:val="000000" w:themeColor="text1"/>
                        </w:rPr>
                      </w:pPr>
                      <w:r>
                        <w:rPr>
                          <w:color w:val="000000" w:themeColor="text1"/>
                        </w:rPr>
                        <w:t>Udskrives i henhold til individuel tilrettelagt behandlingsforløb og/eller socialfaglig handleplan</w:t>
                      </w:r>
                    </w:p>
                  </w:txbxContent>
                </v:textbox>
              </v:shape>
            </w:pict>
          </mc:Fallback>
        </mc:AlternateContent>
      </w:r>
      <w:r>
        <w:rPr>
          <w:noProof/>
          <w:sz w:val="40"/>
          <w:szCs w:val="40"/>
          <w:lang w:eastAsia="da-DK"/>
        </w:rPr>
        <mc:AlternateContent>
          <mc:Choice Requires="wps">
            <w:drawing>
              <wp:anchor distT="0" distB="0" distL="114300" distR="114300" simplePos="0" relativeHeight="251674624" behindDoc="0" locked="0" layoutInCell="1" allowOverlap="1" wp14:anchorId="0C3E33B5" wp14:editId="49525536">
                <wp:simplePos x="0" y="0"/>
                <wp:positionH relativeFrom="column">
                  <wp:posOffset>3679825</wp:posOffset>
                </wp:positionH>
                <wp:positionV relativeFrom="paragraph">
                  <wp:posOffset>7969250</wp:posOffset>
                </wp:positionV>
                <wp:extent cx="635635" cy="0"/>
                <wp:effectExtent l="0" t="76200" r="31115" b="152400"/>
                <wp:wrapNone/>
                <wp:docPr id="48" name="Lige pilforbindelse 48"/>
                <wp:cNvGraphicFramePr/>
                <a:graphic xmlns:a="http://schemas.openxmlformats.org/drawingml/2006/main">
                  <a:graphicData uri="http://schemas.microsoft.com/office/word/2010/wordprocessingShape">
                    <wps:wsp>
                      <wps:cNvCnPr/>
                      <wps:spPr>
                        <a:xfrm>
                          <a:off x="0" y="0"/>
                          <a:ext cx="6356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613F2" id="Lige pilforbindelse 48" o:spid="_x0000_s1026" type="#_x0000_t32" style="position:absolute;margin-left:289.75pt;margin-top:627.5pt;width:50.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" strokecolor="black [3200]" strokeweight="2pt">
                <v:stroke endarrow="open"/>
                <v:shadow on="t" color="black" opacity="24903f" origin=",.5" offset="0,.55556mm"/>
              </v:shape>
            </w:pict>
          </mc:Fallback>
        </mc:AlternateContent>
      </w:r>
      <w:r>
        <w:rPr>
          <w:noProof/>
          <w:sz w:val="40"/>
          <w:szCs w:val="40"/>
          <w:lang w:eastAsia="da-DK"/>
        </w:rPr>
        <mc:AlternateContent>
          <mc:Choice Requires="wps">
            <w:drawing>
              <wp:anchor distT="0" distB="0" distL="114300" distR="114300" simplePos="0" relativeHeight="251672576" behindDoc="0" locked="0" layoutInCell="1" allowOverlap="1" wp14:anchorId="769BC3C4" wp14:editId="50B23D86">
                <wp:simplePos x="0" y="0"/>
                <wp:positionH relativeFrom="column">
                  <wp:posOffset>2635250</wp:posOffset>
                </wp:positionH>
                <wp:positionV relativeFrom="paragraph">
                  <wp:posOffset>7723134</wp:posOffset>
                </wp:positionV>
                <wp:extent cx="969645" cy="452755"/>
                <wp:effectExtent l="0" t="0" r="1905" b="4445"/>
                <wp:wrapNone/>
                <wp:docPr id="46" name="Tekstboks 46"/>
                <wp:cNvGraphicFramePr/>
                <a:graphic xmlns:a="http://schemas.openxmlformats.org/drawingml/2006/main">
                  <a:graphicData uri="http://schemas.microsoft.com/office/word/2010/wordprocessingShape">
                    <wps:wsp>
                      <wps:cNvSpPr txBox="1"/>
                      <wps:spPr>
                        <a:xfrm>
                          <a:off x="0" y="0"/>
                          <a:ext cx="969645" cy="452755"/>
                        </a:xfrm>
                        <a:prstGeom prst="rect">
                          <a:avLst/>
                        </a:prstGeom>
                        <a:solidFill>
                          <a:schemeClr val="accent1">
                            <a:lumMod val="7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789E0F9" w14:textId="77777777" w:rsidR="00E60558" w:rsidRPr="00991D71" w:rsidRDefault="00E60558" w:rsidP="00954AFC">
                            <w:pPr>
                              <w:rPr>
                                <w:b/>
                                <w:sz w:val="24"/>
                              </w:rPr>
                            </w:pPr>
                            <w:r w:rsidRPr="002C3B47">
                              <w:rPr>
                                <w:b/>
                              </w:rPr>
                              <w:t>F</w:t>
                            </w:r>
                            <w:r>
                              <w:rPr>
                                <w:b/>
                              </w:rPr>
                              <w:t>amilieambulatoriet Plus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BC3C4" id="Tekstboks 46" o:spid="_x0000_s1048" type="#_x0000_t202" style="position:absolute;margin-left:207.5pt;margin-top:608.1pt;width:76.35pt;height:35.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" fillcolor="#365f91 [2404]" stroked="f" strokeweight=".5pt">
                <v:textbox>
                  <w:txbxContent>
                    <w:p w14:paraId="7789E0F9" w14:textId="77777777" w:rsidR="00E60558" w:rsidRPr="00991D71" w:rsidRDefault="00E60558" w:rsidP="00954AFC">
                      <w:pPr>
                        <w:rPr>
                          <w:b/>
                          <w:sz w:val="24"/>
                        </w:rPr>
                      </w:pPr>
                      <w:r w:rsidRPr="002C3B47">
                        <w:rPr>
                          <w:b/>
                        </w:rPr>
                        <w:t>F</w:t>
                      </w:r>
                      <w:r>
                        <w:rPr>
                          <w:b/>
                        </w:rPr>
                        <w:t>amilieambulatoriet Plus</w:t>
                      </w:r>
                    </w:p>
                  </w:txbxContent>
                </v:textbox>
              </v:shape>
            </w:pict>
          </mc:Fallback>
        </mc:AlternateContent>
      </w:r>
      <w:r>
        <w:rPr>
          <w:noProof/>
          <w:sz w:val="40"/>
          <w:szCs w:val="40"/>
          <w:lang w:eastAsia="da-DK"/>
        </w:rPr>
        <mc:AlternateContent>
          <mc:Choice Requires="wps">
            <w:drawing>
              <wp:anchor distT="0" distB="0" distL="114300" distR="114300" simplePos="0" relativeHeight="251669504" behindDoc="0" locked="0" layoutInCell="1" allowOverlap="1" wp14:anchorId="60EF192A" wp14:editId="4FA55824">
                <wp:simplePos x="0" y="0"/>
                <wp:positionH relativeFrom="column">
                  <wp:posOffset>4536704</wp:posOffset>
                </wp:positionH>
                <wp:positionV relativeFrom="paragraph">
                  <wp:posOffset>1555750</wp:posOffset>
                </wp:positionV>
                <wp:extent cx="2051050" cy="1359535"/>
                <wp:effectExtent l="0" t="19050" r="44450" b="31115"/>
                <wp:wrapNone/>
                <wp:docPr id="41" name="Højrepil 41"/>
                <wp:cNvGraphicFramePr/>
                <a:graphic xmlns:a="http://schemas.openxmlformats.org/drawingml/2006/main">
                  <a:graphicData uri="http://schemas.microsoft.com/office/word/2010/wordprocessingShape">
                    <wps:wsp>
                      <wps:cNvSpPr/>
                      <wps:spPr>
                        <a:xfrm>
                          <a:off x="0" y="0"/>
                          <a:ext cx="2051050" cy="1359535"/>
                        </a:xfrm>
                        <a:prstGeom prst="rightArrow">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89BFA" w14:textId="77777777" w:rsidR="00E60558" w:rsidRPr="00A967F6" w:rsidRDefault="00E60558" w:rsidP="00954AFC">
                            <w:pPr>
                              <w:rPr>
                                <w:color w:val="000000" w:themeColor="text1"/>
                              </w:rPr>
                            </w:pPr>
                            <w:r w:rsidRPr="00A967F6">
                              <w:rPr>
                                <w:color w:val="000000" w:themeColor="text1"/>
                              </w:rPr>
                              <w:t>Udskrives i h</w:t>
                            </w:r>
                            <w:r>
                              <w:rPr>
                                <w:color w:val="000000" w:themeColor="text1"/>
                              </w:rPr>
                              <w:t>enhold til</w:t>
                            </w:r>
                            <w:r w:rsidRPr="00A967F6">
                              <w:rPr>
                                <w:color w:val="000000" w:themeColor="text1"/>
                              </w:rPr>
                              <w:t xml:space="preserve"> fødestedets procedure for ambulant fødsel</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F192A" id="Højrepil 41" o:spid="_x0000_s1049" type="#_x0000_t13" style="position:absolute;margin-left:357.2pt;margin-top:122.5pt;width:161.5pt;height:10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" adj="14441" fillcolor="#d6e3bc [1302]" strokecolor="#76923c [2406]" strokeweight="2pt">
                <v:textbox>
                  <w:txbxContent>
                    <w:p w14:paraId="7F889BFA" w14:textId="77777777" w:rsidR="00E60558" w:rsidRPr="00A967F6" w:rsidRDefault="00E60558" w:rsidP="00954AFC">
                      <w:pPr>
                        <w:rPr>
                          <w:color w:val="000000" w:themeColor="text1"/>
                        </w:rPr>
                      </w:pPr>
                      <w:r w:rsidRPr="00A967F6">
                        <w:rPr>
                          <w:color w:val="000000" w:themeColor="text1"/>
                        </w:rPr>
                        <w:t>Udskrives i h</w:t>
                      </w:r>
                      <w:r>
                        <w:rPr>
                          <w:color w:val="000000" w:themeColor="text1"/>
                        </w:rPr>
                        <w:t>enhold til</w:t>
                      </w:r>
                      <w:r w:rsidRPr="00A967F6">
                        <w:rPr>
                          <w:color w:val="000000" w:themeColor="text1"/>
                        </w:rPr>
                        <w:t xml:space="preserve"> fødestedets procedure for ambulant fødsel</w:t>
                      </w:r>
                    </w:p>
                  </w:txbxContent>
                </v:textbox>
              </v:shape>
            </w:pict>
          </mc:Fallback>
        </mc:AlternateContent>
      </w:r>
      <w:r>
        <w:rPr>
          <w:noProof/>
          <w:sz w:val="40"/>
          <w:szCs w:val="40"/>
          <w:lang w:eastAsia="da-DK"/>
        </w:rPr>
        <mc:AlternateContent>
          <mc:Choice Requires="wps">
            <w:drawing>
              <wp:anchor distT="0" distB="0" distL="114300" distR="114300" simplePos="0" relativeHeight="251677696" behindDoc="0" locked="0" layoutInCell="1" allowOverlap="1" wp14:anchorId="15334EE6" wp14:editId="6C667DA8">
                <wp:simplePos x="0" y="0"/>
                <wp:positionH relativeFrom="column">
                  <wp:posOffset>3925941</wp:posOffset>
                </wp:positionH>
                <wp:positionV relativeFrom="paragraph">
                  <wp:posOffset>3869055</wp:posOffset>
                </wp:positionV>
                <wp:extent cx="285750" cy="0"/>
                <wp:effectExtent l="0" t="76200" r="19050" b="152400"/>
                <wp:wrapNone/>
                <wp:docPr id="15" name="Lige pilforbindelse 15"/>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E3BBE" id="Lige pilforbindelse 15" o:spid="_x0000_s1026" type="#_x0000_t32" style="position:absolute;margin-left:309.15pt;margin-top:304.65pt;width: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" strokecolor="black [3200]" strokeweight="2pt">
                <v:stroke endarrow="open"/>
                <v:shadow on="t" color="black" opacity="24903f" origin=",.5" offset="0,.55556mm"/>
              </v:shape>
            </w:pict>
          </mc:Fallback>
        </mc:AlternateContent>
      </w:r>
      <w:r>
        <w:rPr>
          <w:noProof/>
          <w:sz w:val="40"/>
          <w:szCs w:val="40"/>
          <w:lang w:eastAsia="da-DK"/>
        </w:rPr>
        <mc:AlternateContent>
          <mc:Choice Requires="wps">
            <w:drawing>
              <wp:anchor distT="0" distB="0" distL="114300" distR="114300" simplePos="0" relativeHeight="251663360" behindDoc="0" locked="0" layoutInCell="1" allowOverlap="1" wp14:anchorId="32EF8766" wp14:editId="2A2A2727">
                <wp:simplePos x="0" y="0"/>
                <wp:positionH relativeFrom="column">
                  <wp:posOffset>5292725</wp:posOffset>
                </wp:positionH>
                <wp:positionV relativeFrom="paragraph">
                  <wp:posOffset>3162300</wp:posOffset>
                </wp:positionV>
                <wp:extent cx="542925" cy="317500"/>
                <wp:effectExtent l="0" t="0" r="9525" b="6350"/>
                <wp:wrapNone/>
                <wp:docPr id="36" name="Tekstboks 36"/>
                <wp:cNvGraphicFramePr/>
                <a:graphic xmlns:a="http://schemas.openxmlformats.org/drawingml/2006/main">
                  <a:graphicData uri="http://schemas.microsoft.com/office/word/2010/wordprocessingShape">
                    <wps:wsp>
                      <wps:cNvSpPr txBox="1"/>
                      <wps:spPr>
                        <a:xfrm>
                          <a:off x="0" y="0"/>
                          <a:ext cx="542925" cy="317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6D4B8D6" w14:textId="77777777" w:rsidR="00E60558" w:rsidRPr="005E623E" w:rsidRDefault="00E60558" w:rsidP="00954AFC">
                            <w:pPr>
                              <w:rPr>
                                <w:b/>
                              </w:rPr>
                            </w:pPr>
                            <w:r w:rsidRPr="005E623E">
                              <w:rPr>
                                <w:b/>
                              </w:rPr>
                              <w:t>Nej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F8766" id="Tekstboks 36" o:spid="_x0000_s1050" type="#_x0000_t202" style="position:absolute;margin-left:416.75pt;margin-top:249pt;width:42.75pt;height: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" fillcolor="white [3201]" stroked="f" strokeweight=".5pt">
                <v:textbox>
                  <w:txbxContent>
                    <w:p w14:paraId="36D4B8D6" w14:textId="77777777" w:rsidR="00E60558" w:rsidRPr="005E623E" w:rsidRDefault="00E60558" w:rsidP="00954AFC">
                      <w:pPr>
                        <w:rPr>
                          <w:b/>
                        </w:rPr>
                      </w:pPr>
                      <w:r w:rsidRPr="005E623E">
                        <w:rPr>
                          <w:b/>
                        </w:rPr>
                        <w:t>Nej</w:t>
                      </w:r>
                    </w:p>
                  </w:txbxContent>
                </v:textbox>
              </v:shape>
            </w:pict>
          </mc:Fallback>
        </mc:AlternateContent>
      </w:r>
      <w:r>
        <w:rPr>
          <w:noProof/>
          <w:sz w:val="40"/>
          <w:szCs w:val="40"/>
          <w:lang w:eastAsia="da-DK"/>
        </w:rPr>
        <mc:AlternateContent>
          <mc:Choice Requires="wps">
            <w:drawing>
              <wp:anchor distT="0" distB="0" distL="114300" distR="114300" simplePos="0" relativeHeight="251662336" behindDoc="0" locked="0" layoutInCell="1" allowOverlap="1" wp14:anchorId="2E2CC781" wp14:editId="06EE6C85">
                <wp:simplePos x="0" y="0"/>
                <wp:positionH relativeFrom="column">
                  <wp:posOffset>2635885</wp:posOffset>
                </wp:positionH>
                <wp:positionV relativeFrom="paragraph">
                  <wp:posOffset>3481705</wp:posOffset>
                </wp:positionV>
                <wp:extent cx="1233170" cy="810895"/>
                <wp:effectExtent l="0" t="0" r="5080" b="8255"/>
                <wp:wrapNone/>
                <wp:docPr id="34" name="Tekstboks 34"/>
                <wp:cNvGraphicFramePr/>
                <a:graphic xmlns:a="http://schemas.openxmlformats.org/drawingml/2006/main">
                  <a:graphicData uri="http://schemas.microsoft.com/office/word/2010/wordprocessingShape">
                    <wps:wsp>
                      <wps:cNvSpPr txBox="1"/>
                      <wps:spPr>
                        <a:xfrm>
                          <a:off x="0" y="0"/>
                          <a:ext cx="1233170" cy="810895"/>
                        </a:xfrm>
                        <a:prstGeom prst="rect">
                          <a:avLst/>
                        </a:prstGeom>
                        <a:solidFill>
                          <a:schemeClr val="accent3">
                            <a:lumMod val="7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19C3BCB1" w14:textId="77777777" w:rsidR="00E60558" w:rsidRPr="006C77D5" w:rsidRDefault="00E60558" w:rsidP="00954AFC">
                            <w:pPr>
                              <w:rPr>
                                <w:b/>
                              </w:rPr>
                            </w:pPr>
                            <w:r w:rsidRPr="005E623E">
                              <w:t>Er der etabl</w:t>
                            </w:r>
                            <w:r>
                              <w:t>eret tværsektorielt samarbejde (en myndighedssag)?</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CC781" id="Tekstboks 34" o:spid="_x0000_s1051" type="#_x0000_t202" style="position:absolute;margin-left:207.55pt;margin-top:274.15pt;width:97.1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" fillcolor="#76923c [2406]" stroked="f" strokeweight=".5pt">
                <v:textbox>
                  <w:txbxContent>
                    <w:p w14:paraId="19C3BCB1" w14:textId="77777777" w:rsidR="00E60558" w:rsidRPr="006C77D5" w:rsidRDefault="00E60558" w:rsidP="00954AFC">
                      <w:pPr>
                        <w:rPr>
                          <w:b/>
                        </w:rPr>
                      </w:pPr>
                      <w:r w:rsidRPr="005E623E">
                        <w:t>Er der etabl</w:t>
                      </w:r>
                      <w:r>
                        <w:t>eret tværsektorielt samarbejde (en myndighedssag)?</w:t>
                      </w:r>
                    </w:p>
                  </w:txbxContent>
                </v:textbox>
              </v:shape>
            </w:pict>
          </mc:Fallback>
        </mc:AlternateContent>
      </w:r>
      <w:r>
        <w:rPr>
          <w:rFonts w:eastAsiaTheme="majorEastAsia" w:cstheme="majorBidi"/>
          <w:b/>
          <w:bCs/>
          <w:color w:val="000000" w:themeColor="text1"/>
          <w:sz w:val="30"/>
          <w:szCs w:val="28"/>
        </w:rPr>
        <w:br w:type="page"/>
      </w:r>
    </w:p>
    <w:p w14:paraId="7E3FB3DC" w14:textId="77777777" w:rsidR="00DD0E28" w:rsidRDefault="00DD0E28" w:rsidP="002B4BE0">
      <w:pPr>
        <w:pStyle w:val="Overskrift2"/>
      </w:pPr>
      <w:bookmarkStart w:id="18" w:name="_Toc485209306"/>
      <w:r w:rsidRPr="00187AC2">
        <w:lastRenderedPageBreak/>
        <w:t>Kommunernes ansvar og opgave</w:t>
      </w:r>
      <w:bookmarkEnd w:id="18"/>
    </w:p>
    <w:p w14:paraId="5D52C46E" w14:textId="3C0FE887" w:rsidR="00C33E87" w:rsidRDefault="00C33E87" w:rsidP="00C33E87">
      <w:r>
        <w:t>Med henblik på at tilgodese børn og ung</w:t>
      </w:r>
      <w:r w:rsidR="009A7D45">
        <w:t>e med særlige behov oprettes</w:t>
      </w:r>
      <w:r w:rsidR="00864D29">
        <w:t xml:space="preserve"> der, på baggrund af Sundhedslovens § 123,</w:t>
      </w:r>
      <w:r w:rsidR="009A7D45">
        <w:t xml:space="preserve"> </w:t>
      </w:r>
      <w:r>
        <w:t>en tværfagl</w:t>
      </w:r>
      <w:r w:rsidR="00A92C5D">
        <w:t xml:space="preserve">ig gruppe </w:t>
      </w:r>
      <w:r w:rsidR="009A7D45">
        <w:t>i</w:t>
      </w:r>
      <w:r w:rsidR="00864D29">
        <w:t xml:space="preserve"> kommune</w:t>
      </w:r>
      <w:r w:rsidR="00A92C5D">
        <w:t>.</w:t>
      </w:r>
    </w:p>
    <w:p w14:paraId="4B468ED2" w14:textId="77777777" w:rsidR="00C33E87" w:rsidRDefault="00C33E87" w:rsidP="00C33E87"/>
    <w:p w14:paraId="6CE1E67A" w14:textId="77777777" w:rsidR="00C33E87" w:rsidRDefault="00C33E87" w:rsidP="00C33E87">
      <w:r>
        <w:t>Denne tværfaglige gruppe skal sikre, at den enkeltes udvikling, sundhed og trivsel fremmes. Med deltagelse af sundhedspersonale sikres det, at indsatsen, ud over socialfaglig bistand, også inddrager sundhedsmæssige perspektiver i den samlede indsats.</w:t>
      </w:r>
    </w:p>
    <w:p w14:paraId="3153CE82" w14:textId="77777777" w:rsidR="00C33E87" w:rsidRDefault="00C33E87" w:rsidP="00C33E87"/>
    <w:p w14:paraId="02A95310" w14:textId="4E8332F6" w:rsidR="00C33E87" w:rsidRPr="00C33E87" w:rsidRDefault="00C33E87" w:rsidP="00C33E87">
      <w:r>
        <w:t>Ledelsen af den kommunale sundhedstjeneste udarbejder i samarbejde med socialforvaltningen klare retningslinjer for viderevisitation af børn og unge fra den kommunale sundhedstjeneste til andre fagpersoner, samt lokale retningslinjer for samarbejdet i den lovpligtige tværfaglige gruppe. Systematisk og koordineret samarbejde og dialog mellem den kommunale sundhedstjeneste, almen praksis og andre relevante fagpersoner bidrager til, at udsatte og sårbare børn identificeres tidligt, og at rettidige indsatser iværksættes. Børne-og familieperspektivet er udgangspunktet for det tværfaglige</w:t>
      </w:r>
      <w:r w:rsidR="008B7FD2">
        <w:t xml:space="preserve"> og tværsektorielle samarbejde</w:t>
      </w:r>
      <w:r w:rsidR="008B7FD2">
        <w:rPr>
          <w:rStyle w:val="Fodnotehenvisning"/>
        </w:rPr>
        <w:footnoteReference w:id="3"/>
      </w:r>
      <w:r>
        <w:t>.</w:t>
      </w:r>
    </w:p>
    <w:p w14:paraId="01C2B808" w14:textId="77777777" w:rsidR="00243940" w:rsidRDefault="00243940" w:rsidP="006F59DC">
      <w:pPr>
        <w:pStyle w:val="Kommentartekst"/>
      </w:pPr>
    </w:p>
    <w:p w14:paraId="261AC760" w14:textId="6C5F77C1" w:rsidR="00243940" w:rsidRPr="00A7574D" w:rsidRDefault="00243940" w:rsidP="006F59DC">
      <w:pPr>
        <w:pStyle w:val="Kommentartekst"/>
        <w:rPr>
          <w:b/>
        </w:rPr>
      </w:pPr>
      <w:r w:rsidRPr="00A7574D">
        <w:rPr>
          <w:b/>
        </w:rPr>
        <w:t>Sundhedsplejen</w:t>
      </w:r>
    </w:p>
    <w:p w14:paraId="0DA2B905" w14:textId="76CAB3E0" w:rsidR="007500DF" w:rsidRDefault="007A64EB" w:rsidP="006F59DC">
      <w:pPr>
        <w:pStyle w:val="Kommentartekst"/>
      </w:pPr>
      <w:r>
        <w:t xml:space="preserve">Kommunen tilbyder graviditetsbesøg til alle med særlige behov, herunder socialt sårbare og udsatte kvinder. </w:t>
      </w:r>
      <w:r w:rsidR="006F59DC">
        <w:t xml:space="preserve">Sundhedsplejersken tilrettelægger </w:t>
      </w:r>
      <w:r>
        <w:t xml:space="preserve">derfor </w:t>
      </w:r>
      <w:r w:rsidR="006F59DC">
        <w:t>sine sundhedsfremmende og forebyggende ydelser så gravide og børn med særlige behov tilgodeses</w:t>
      </w:r>
      <w:r>
        <w:t xml:space="preserve"> – herunder at tilrettelægge indsatsen, der kan </w:t>
      </w:r>
      <w:r w:rsidR="009A7D45">
        <w:t>s</w:t>
      </w:r>
      <w:r>
        <w:t>øge</w:t>
      </w:r>
      <w:r w:rsidR="009A7D45">
        <w:t xml:space="preserve"> at udligne </w:t>
      </w:r>
      <w:r w:rsidR="008B439F">
        <w:t>ulighed</w:t>
      </w:r>
      <w:r w:rsidR="009A7D45">
        <w:t xml:space="preserve"> i sundhed</w:t>
      </w:r>
      <w:r w:rsidR="006F59DC">
        <w:t>.</w:t>
      </w:r>
    </w:p>
    <w:p w14:paraId="495EECB6" w14:textId="77777777" w:rsidR="007500DF" w:rsidRDefault="007500DF" w:rsidP="006F59DC">
      <w:pPr>
        <w:pStyle w:val="Kommentartekst"/>
      </w:pPr>
    </w:p>
    <w:p w14:paraId="7C54A444" w14:textId="64B59710" w:rsidR="006F59DC" w:rsidRDefault="006F59DC" w:rsidP="006F59DC">
      <w:pPr>
        <w:pStyle w:val="Kommentartekst"/>
      </w:pPr>
      <w:r>
        <w:t xml:space="preserve">Gravide med særlige behov </w:t>
      </w:r>
      <w:r w:rsidRPr="00954AFC">
        <w:t xml:space="preserve">vil </w:t>
      </w:r>
      <w:r w:rsidR="007C10EB" w:rsidRPr="00954AFC">
        <w:t xml:space="preserve">oftest </w:t>
      </w:r>
      <w:r w:rsidRPr="00954AFC">
        <w:t>være</w:t>
      </w:r>
      <w:r>
        <w:t xml:space="preserve"> i kontakt med sundhedsplejen allerede i graviditeten, således, at der tidligt i forløbet kan ydes støtte og rådgivning. Hvis ikke der allerede er andre samarbejdspartnere omkring den gravide</w:t>
      </w:r>
      <w:r w:rsidR="008B7FD2">
        <w:t>,</w:t>
      </w:r>
      <w:r>
        <w:t xml:space="preserve"> vurderer sundhedsplejen om der er et behov for et koordineret samarbejde med andre </w:t>
      </w:r>
      <w:r w:rsidRPr="006F59DC">
        <w:t>relevante fagpersoner og kontakter disse så familien kan få yderligere hjælp og støtte.</w:t>
      </w:r>
    </w:p>
    <w:p w14:paraId="562EB159" w14:textId="5D71D127" w:rsidR="006F59DC" w:rsidRPr="006F59DC" w:rsidRDefault="006F59DC" w:rsidP="00DD0E28"/>
    <w:p w14:paraId="6E4F1B3D" w14:textId="59638BB0" w:rsidR="00A12F17" w:rsidRDefault="00A12F17" w:rsidP="00A12F17">
      <w:r>
        <w:t>Sundhedsplejersken er forpligtet til at underrette til de</w:t>
      </w:r>
      <w:r w:rsidR="008B439F">
        <w:t>n</w:t>
      </w:r>
      <w:r>
        <w:t xml:space="preserve"> sociale myndighed ved bekymring om et barns trivsel og udvikling. Dette gælder også under graviditet, både i forhold til bekymring for barnet i fostertilstanden eller bekymring for familien/barnet efter fødslen. Ved gentagne udeblivelser eller fravalg af forebyggende tilbud, overvejes der om der er baggrund for en underretning.</w:t>
      </w:r>
    </w:p>
    <w:p w14:paraId="2A791A8D" w14:textId="77777777" w:rsidR="00BF2ACB" w:rsidRDefault="00BF2ACB" w:rsidP="0007378D"/>
    <w:p w14:paraId="25821BB4" w14:textId="0B6D9426" w:rsidR="00243940" w:rsidRPr="00A7574D" w:rsidRDefault="00243940" w:rsidP="0007378D">
      <w:pPr>
        <w:rPr>
          <w:b/>
        </w:rPr>
      </w:pPr>
      <w:r w:rsidRPr="00A7574D">
        <w:rPr>
          <w:b/>
        </w:rPr>
        <w:t>Myndighedsområdet</w:t>
      </w:r>
    </w:p>
    <w:p w14:paraId="3CBC1431" w14:textId="525FDF52" w:rsidR="0007378D" w:rsidRPr="001F613A" w:rsidRDefault="009A7D45" w:rsidP="0007378D">
      <w:pPr>
        <w:rPr>
          <w:highlight w:val="yellow"/>
        </w:rPr>
      </w:pPr>
      <w:r>
        <w:t>K</w:t>
      </w:r>
      <w:r w:rsidR="007C10EB" w:rsidRPr="00954AFC">
        <w:t>ommunen undersøge</w:t>
      </w:r>
      <w:r w:rsidR="007443A7">
        <w:rPr>
          <w:color w:val="FF0000"/>
        </w:rPr>
        <w:t>r</w:t>
      </w:r>
      <w:r w:rsidR="007C10EB" w:rsidRPr="00954AFC">
        <w:t xml:space="preserve"> de vordende forældres forhold nærmere, hv</w:t>
      </w:r>
      <w:r w:rsidR="0007378D" w:rsidRPr="00954AFC">
        <w:t>is det må antages at der kan opstå et behov for særlig støtte til et barn umiddelbart efter fødslen</w:t>
      </w:r>
      <w:r w:rsidR="007C10EB" w:rsidRPr="00954AFC">
        <w:t xml:space="preserve">. </w:t>
      </w:r>
      <w:r w:rsidR="0007378D" w:rsidRPr="00954AFC">
        <w:t>Kommunen</w:t>
      </w:r>
      <w:r w:rsidR="0007378D">
        <w:t xml:space="preserve"> skal som led i undersøgelsen inddrage de fagfolk som allerede har viden om barnets og familiens forhold. </w:t>
      </w:r>
      <w:r w:rsidR="0007378D" w:rsidRPr="00170FC2">
        <w:t xml:space="preserve">Undersøgelsen </w:t>
      </w:r>
      <w:r w:rsidR="007C10EB" w:rsidRPr="00170FC2">
        <w:t>der</w:t>
      </w:r>
      <w:r w:rsidR="0007378D" w:rsidRPr="00170FC2">
        <w:t xml:space="preserve"> betegnes</w:t>
      </w:r>
      <w:r w:rsidR="0007378D">
        <w:t xml:space="preserve"> som en børnefaglig undersøgelse skal afsluttes senest 4 måneder efter at kommunen bliver opmærksom på at et barn kan have behov for særlig støtte. </w:t>
      </w:r>
    </w:p>
    <w:p w14:paraId="6730982E" w14:textId="75A28F4B" w:rsidR="00E7227A" w:rsidRDefault="0007378D" w:rsidP="00DD0E28">
      <w:pPr>
        <w:rPr>
          <w:highlight w:val="yellow"/>
        </w:rPr>
      </w:pPr>
      <w:r>
        <w:t>Kommunen er forpligtiget til at udarbejde en</w:t>
      </w:r>
      <w:r w:rsidR="008D4A12">
        <w:t xml:space="preserve"> socialfaglig</w:t>
      </w:r>
      <w:r>
        <w:t xml:space="preserve"> handleplan der tager udgangspunkt i resultaterne af den børnefaglige undersøgelse. Handleplanen skal angive formålet med indsatsen.</w:t>
      </w:r>
      <w:r w:rsidR="00DD0E28" w:rsidRPr="000E6225">
        <w:rPr>
          <w:highlight w:val="yellow"/>
        </w:rPr>
        <w:t xml:space="preserve"> </w:t>
      </w:r>
    </w:p>
    <w:p w14:paraId="5D6AC911" w14:textId="77777777" w:rsidR="00DD0E28" w:rsidRDefault="00DD0E28" w:rsidP="00DD0E28"/>
    <w:p w14:paraId="64B0785A" w14:textId="77777777" w:rsidR="00DD0E28" w:rsidRDefault="00DD0E28" w:rsidP="002B4BE0">
      <w:pPr>
        <w:pStyle w:val="Overskrift2"/>
      </w:pPr>
      <w:bookmarkStart w:id="19" w:name="_Toc485209307"/>
      <w:r w:rsidRPr="009502BD">
        <w:t>Fælles ansvar</w:t>
      </w:r>
      <w:r w:rsidR="002B4BE0">
        <w:t xml:space="preserve"> og opgaver på tværs</w:t>
      </w:r>
      <w:bookmarkEnd w:id="19"/>
    </w:p>
    <w:p w14:paraId="3C4C278E" w14:textId="7AB74A98" w:rsidR="00574755" w:rsidRDefault="00DD0E28" w:rsidP="00D2501B">
      <w:r>
        <w:t>Alle faggrupper er forpligtet til at samarbejde til gavn for barnet. Der opfordres til at søge fælles løsninger. Alle parter er forpligtet til at tage initiativ til yderligere kommunikation (</w:t>
      </w:r>
      <w:r w:rsidR="008B7FD2">
        <w:t xml:space="preserve">pr. </w:t>
      </w:r>
      <w:r>
        <w:t>mail og telefon) ved behov, med henblik på at undgå misforståelser. Alle parter kan opfordre til tværfaglige netværksmøder ved behov.</w:t>
      </w:r>
      <w:r w:rsidR="002B44F7">
        <w:t xml:space="preserve"> Det anbefales i videst muligt omfang at inddrage de vordende forældre i alle møder med respekt for </w:t>
      </w:r>
      <w:r w:rsidR="009A7D45">
        <w:t>det</w:t>
      </w:r>
      <w:r w:rsidR="002B44F7">
        <w:t xml:space="preserve"> menneskesyn, som er grundlæggende for Barnets Reform.</w:t>
      </w:r>
    </w:p>
    <w:p w14:paraId="05613CA5" w14:textId="77777777" w:rsidR="00004F79" w:rsidRDefault="00004F79" w:rsidP="00D2501B"/>
    <w:p w14:paraId="7773DD5F" w14:textId="32E35403" w:rsidR="00F53636" w:rsidRDefault="00F53636" w:rsidP="00D2501B">
      <w:pPr>
        <w:rPr>
          <w:b/>
        </w:rPr>
      </w:pPr>
      <w:r>
        <w:rPr>
          <w:b/>
        </w:rPr>
        <w:t>Kommunikation</w:t>
      </w:r>
    </w:p>
    <w:p w14:paraId="2D555096" w14:textId="4026FD5D" w:rsidR="00BD7DDA" w:rsidRDefault="00F53636" w:rsidP="00D2501B">
      <w:r>
        <w:t xml:space="preserve">Når de syddanske kommuner sender en anmodning til et sygehus, </w:t>
      </w:r>
      <w:r w:rsidR="00E84EFF">
        <w:t xml:space="preserve">anvendes </w:t>
      </w:r>
      <w:r>
        <w:t>sikker e-mail</w:t>
      </w:r>
      <w:r w:rsidR="008B50C4">
        <w:t xml:space="preserve"> </w:t>
      </w:r>
      <w:r>
        <w:t>med anmodningen vedhæftet.</w:t>
      </w:r>
      <w:r w:rsidR="008B50C4">
        <w:t xml:space="preserve"> </w:t>
      </w:r>
      <w:r>
        <w:t xml:space="preserve">Når sygehuset skal besvare anmodningen, gøres dette med allerede journalførte oplysninger – der </w:t>
      </w:r>
      <w:r w:rsidR="008B50C4">
        <w:t>skal ikke konstrueres ny</w:t>
      </w:r>
      <w:r>
        <w:t xml:space="preserve"> information på baggrund af anmodningen. </w:t>
      </w:r>
      <w:r w:rsidR="00E84EFF">
        <w:t>Oplysningerne fra journalen</w:t>
      </w:r>
      <w:r w:rsidR="009B25B2">
        <w:t xml:space="preserve"> sendes via sikker e-mail til den kommunale myndighed.</w:t>
      </w:r>
    </w:p>
    <w:p w14:paraId="401ED761" w14:textId="77777777" w:rsidR="00766D50" w:rsidRDefault="00766D50" w:rsidP="00D2501B"/>
    <w:p w14:paraId="75FF9A7F" w14:textId="57715B62" w:rsidR="00766D50" w:rsidRDefault="00766D50" w:rsidP="00D2501B">
      <w:r w:rsidRPr="00170FC2">
        <w:lastRenderedPageBreak/>
        <w:t>I det lokale samarbejde udveksles relevante kontaktinformationer</w:t>
      </w:r>
      <w:r w:rsidR="00170FC2">
        <w:t xml:space="preserve"> </w:t>
      </w:r>
      <w:r w:rsidR="00170FC2" w:rsidRPr="00170FC2">
        <w:rPr>
          <w:i/>
        </w:rPr>
        <w:t>eller</w:t>
      </w:r>
      <w:r w:rsidRPr="00170FC2">
        <w:t xml:space="preserve"> i hvert patientforløb aftales det indledningsvist, hvilken kontaktform, der benyttes.</w:t>
      </w:r>
      <w:r>
        <w:t xml:space="preserve"> </w:t>
      </w:r>
    </w:p>
    <w:p w14:paraId="2D504484" w14:textId="77777777" w:rsidR="003274A0" w:rsidRDefault="003274A0" w:rsidP="00D2501B"/>
    <w:p w14:paraId="6CF1E9AA" w14:textId="4F9389F9" w:rsidR="00530C31" w:rsidRDefault="00530C31" w:rsidP="00530C31">
      <w:r>
        <w:t>Der er flere indgange til kommunen, alt efter om der er tale om sundhedsplejen eller de sociale myndigheder. Tilsvarende vi</w:t>
      </w:r>
      <w:r w:rsidR="00420917">
        <w:t>l der</w:t>
      </w:r>
      <w:r w:rsidR="007443A7">
        <w:rPr>
          <w:color w:val="FF0000"/>
        </w:rPr>
        <w:t xml:space="preserve"> </w:t>
      </w:r>
      <w:r>
        <w:t xml:space="preserve">være forskellige indgange til sygehusene, alt efter om der er tale om graviditet, fødsel eller barsel. Dette understreger vigtigheden af, at der i de enkelte forløb </w:t>
      </w:r>
      <w:r w:rsidR="008B7FD2">
        <w:t>er let tilgængelig og tydelig</w:t>
      </w:r>
      <w:r>
        <w:t xml:space="preserve"> kontaktinformationer </w:t>
      </w:r>
      <w:r w:rsidR="008B7FD2">
        <w:t>på involverede parter</w:t>
      </w:r>
      <w:r>
        <w:t>.</w:t>
      </w:r>
    </w:p>
    <w:p w14:paraId="24875E0A" w14:textId="77777777" w:rsidR="00530C31" w:rsidRDefault="00530C31" w:rsidP="00530C31">
      <w:r>
        <w:t xml:space="preserve"> </w:t>
      </w:r>
    </w:p>
    <w:p w14:paraId="509636C5" w14:textId="7B1FB777" w:rsidR="0087157E" w:rsidRDefault="00B53274" w:rsidP="0087157E">
      <w:pPr>
        <w:pStyle w:val="Overskrift2"/>
      </w:pPr>
      <w:bookmarkStart w:id="20" w:name="_Toc485209308"/>
      <w:r>
        <w:t>Anmodning om oplysninger i forbindelse med fødsel og barsel</w:t>
      </w:r>
      <w:bookmarkEnd w:id="20"/>
    </w:p>
    <w:p w14:paraId="1BE91DB6" w14:textId="4439B18A" w:rsidR="009C56BE" w:rsidRDefault="00412197" w:rsidP="00412197">
      <w:pPr>
        <w:pStyle w:val="AgendaOpstilling"/>
        <w:spacing w:after="0"/>
      </w:pPr>
      <w:r>
        <w:t xml:space="preserve">Kommunens myndighedsafdeling kan altid bede om relevante oplysninger fra sundhedspersonale i forbindelse med fødsel og barsel. Dette behøver ikke kun at være i forbindelse med en § 50 </w:t>
      </w:r>
      <w:r w:rsidR="001F4F13">
        <w:t xml:space="preserve">børnefaglig </w:t>
      </w:r>
      <w:r>
        <w:t xml:space="preserve">undersøgelse – det kan også være i andre sammenhænge, der ligger forud eller efter en </w:t>
      </w:r>
      <w:r w:rsidR="001F4F13">
        <w:t>børnefaglig</w:t>
      </w:r>
      <w:r>
        <w:t xml:space="preserve"> undersøgelse. </w:t>
      </w:r>
    </w:p>
    <w:p w14:paraId="100CC783" w14:textId="77777777" w:rsidR="009C56BE" w:rsidRDefault="009C56BE" w:rsidP="00412197">
      <w:pPr>
        <w:pStyle w:val="AgendaOpstilling"/>
        <w:spacing w:after="0"/>
      </w:pPr>
    </w:p>
    <w:p w14:paraId="554EB498" w14:textId="47731A6A" w:rsidR="009C56BE" w:rsidRPr="009C56BE" w:rsidRDefault="009C56BE" w:rsidP="00412197">
      <w:pPr>
        <w:pStyle w:val="AgendaOpstilling"/>
        <w:spacing w:after="0"/>
        <w:rPr>
          <w:b/>
        </w:rPr>
      </w:pPr>
      <w:r w:rsidRPr="009C56BE">
        <w:rPr>
          <w:b/>
        </w:rPr>
        <w:t>Formålet med skabelonen</w:t>
      </w:r>
    </w:p>
    <w:p w14:paraId="5C1372F7" w14:textId="1D735882" w:rsidR="008B439F" w:rsidRDefault="009C56BE" w:rsidP="008B439F">
      <w:r w:rsidRPr="00170FC2">
        <w:t xml:space="preserve">Der </w:t>
      </w:r>
      <w:r w:rsidR="00766D50" w:rsidRPr="00170FC2">
        <w:t xml:space="preserve">er </w:t>
      </w:r>
      <w:r w:rsidRPr="00170FC2">
        <w:t>udarbejdet en skabelon til anmodning om oplysninger i forbindelse med fødsel og barsel</w:t>
      </w:r>
      <w:r w:rsidR="002C6F74">
        <w:t>.</w:t>
      </w:r>
      <w:r w:rsidR="00A7574D">
        <w:t xml:space="preserve"> </w:t>
      </w:r>
      <w:r w:rsidRPr="00170FC2">
        <w:t xml:space="preserve">Skabelonen skal </w:t>
      </w:r>
      <w:r w:rsidR="008B7FD2">
        <w:t>bidrage til</w:t>
      </w:r>
      <w:r w:rsidR="002C6F74">
        <w:t xml:space="preserve"> </w:t>
      </w:r>
      <w:r w:rsidRPr="00170FC2">
        <w:t xml:space="preserve">juridisk </w:t>
      </w:r>
      <w:r w:rsidR="002C6F74">
        <w:t>korrekt kommunikation</w:t>
      </w:r>
      <w:r w:rsidR="00A7574D">
        <w:t xml:space="preserve"> og </w:t>
      </w:r>
      <w:r w:rsidRPr="00170FC2">
        <w:t>samtidig underst</w:t>
      </w:r>
      <w:r w:rsidRPr="00170FC2">
        <w:rPr>
          <w:rFonts w:hint="eastAsia"/>
        </w:rPr>
        <w:t>ø</w:t>
      </w:r>
      <w:r w:rsidRPr="00170FC2">
        <w:t>tte det sammenh</w:t>
      </w:r>
      <w:r w:rsidRPr="00170FC2">
        <w:rPr>
          <w:rFonts w:hint="eastAsia"/>
        </w:rPr>
        <w:t>æ</w:t>
      </w:r>
      <w:r w:rsidRPr="00170FC2">
        <w:t>ngende patientforl</w:t>
      </w:r>
      <w:r w:rsidRPr="00170FC2">
        <w:rPr>
          <w:rFonts w:hint="eastAsia"/>
        </w:rPr>
        <w:t>ø</w:t>
      </w:r>
      <w:r w:rsidRPr="00170FC2">
        <w:t>b. Se skema til anmo</w:t>
      </w:r>
      <w:r w:rsidR="00BF4816">
        <w:t>dninger om oplysninger i bilag 3</w:t>
      </w:r>
      <w:r w:rsidRPr="00170FC2">
        <w:t xml:space="preserve">. </w:t>
      </w:r>
      <w:r w:rsidR="007675C1" w:rsidRPr="00170FC2">
        <w:br/>
      </w:r>
      <w:r w:rsidR="007675C1" w:rsidRPr="00170FC2">
        <w:br/>
      </w:r>
      <w:r w:rsidR="002E09FC" w:rsidRPr="00170FC2">
        <w:t>Der kan</w:t>
      </w:r>
      <w:r w:rsidR="00412197" w:rsidRPr="00170FC2">
        <w:t xml:space="preserve"> </w:t>
      </w:r>
      <w:r w:rsidR="00A429E6" w:rsidRPr="00170FC2">
        <w:t xml:space="preserve">eksempelvis </w:t>
      </w:r>
      <w:r w:rsidR="00412197" w:rsidRPr="00170FC2">
        <w:rPr>
          <w:color w:val="0D0D0D"/>
        </w:rPr>
        <w:t>anmodes om</w:t>
      </w:r>
      <w:r w:rsidR="007675C1" w:rsidRPr="00170FC2">
        <w:rPr>
          <w:color w:val="0D0D0D"/>
        </w:rPr>
        <w:t>:</w:t>
      </w:r>
    </w:p>
    <w:p w14:paraId="52262B7E" w14:textId="77777777" w:rsidR="008B439F" w:rsidRPr="008B439F" w:rsidRDefault="00412197" w:rsidP="008B439F">
      <w:pPr>
        <w:pStyle w:val="Listeafsnit"/>
        <w:numPr>
          <w:ilvl w:val="0"/>
          <w:numId w:val="27"/>
        </w:numPr>
      </w:pPr>
      <w:r w:rsidRPr="008B439F">
        <w:rPr>
          <w:i/>
          <w:iCs/>
          <w:color w:val="0D0D0D"/>
          <w:szCs w:val="20"/>
        </w:rPr>
        <w:t>Besked ved fødsel</w:t>
      </w:r>
    </w:p>
    <w:p w14:paraId="5A2ACE3B" w14:textId="77777777" w:rsidR="008B439F" w:rsidRPr="008B439F" w:rsidRDefault="00412197" w:rsidP="008B439F">
      <w:pPr>
        <w:pStyle w:val="Listeafsnit"/>
        <w:numPr>
          <w:ilvl w:val="0"/>
          <w:numId w:val="27"/>
        </w:numPr>
      </w:pPr>
      <w:r w:rsidRPr="008B439F">
        <w:rPr>
          <w:i/>
          <w:iCs/>
          <w:color w:val="0D0D0D"/>
          <w:szCs w:val="20"/>
        </w:rPr>
        <w:t>Besked/invitation til udskrivelsesmøde</w:t>
      </w:r>
    </w:p>
    <w:p w14:paraId="1143BBB5" w14:textId="4E9082BC" w:rsidR="008B439F" w:rsidRPr="008B439F" w:rsidRDefault="00E60905" w:rsidP="008B439F">
      <w:pPr>
        <w:pStyle w:val="Listeafsnit"/>
        <w:numPr>
          <w:ilvl w:val="0"/>
          <w:numId w:val="27"/>
        </w:numPr>
      </w:pPr>
      <w:r w:rsidRPr="008B439F">
        <w:rPr>
          <w:i/>
          <w:iCs/>
          <w:color w:val="0D0D0D"/>
          <w:szCs w:val="20"/>
        </w:rPr>
        <w:t>J</w:t>
      </w:r>
      <w:r w:rsidR="00412197" w:rsidRPr="008B439F">
        <w:rPr>
          <w:i/>
          <w:iCs/>
          <w:color w:val="0D0D0D"/>
          <w:szCs w:val="20"/>
        </w:rPr>
        <w:t>ournalførte oplysninger i forbindelse me</w:t>
      </w:r>
      <w:r w:rsidR="008B439F">
        <w:rPr>
          <w:i/>
          <w:iCs/>
          <w:color w:val="0D0D0D"/>
          <w:szCs w:val="20"/>
        </w:rPr>
        <w:t>d fødsel og barsel på sygehuset</w:t>
      </w:r>
    </w:p>
    <w:p w14:paraId="735E5520" w14:textId="6E84BDCE" w:rsidR="00412197" w:rsidRPr="008B439F" w:rsidRDefault="00412197" w:rsidP="008B439F">
      <w:pPr>
        <w:pStyle w:val="Listeafsnit"/>
        <w:numPr>
          <w:ilvl w:val="0"/>
          <w:numId w:val="27"/>
        </w:numPr>
      </w:pPr>
      <w:r w:rsidRPr="008B439F">
        <w:rPr>
          <w:i/>
          <w:iCs/>
          <w:color w:val="0D0D0D"/>
          <w:szCs w:val="20"/>
        </w:rPr>
        <w:t>Lægeerklæring</w:t>
      </w:r>
    </w:p>
    <w:p w14:paraId="1F28EFD7" w14:textId="77777777" w:rsidR="00112DED" w:rsidRPr="00774CC2" w:rsidRDefault="00112DED" w:rsidP="00112DED">
      <w:pPr>
        <w:rPr>
          <w:rFonts w:cs="Arial"/>
          <w:i/>
          <w:color w:val="7F7F7F" w:themeColor="text1" w:themeTint="80"/>
          <w:sz w:val="18"/>
          <w:szCs w:val="18"/>
        </w:rPr>
      </w:pPr>
    </w:p>
    <w:p w14:paraId="665C19EF" w14:textId="5B2B225B" w:rsidR="00412197" w:rsidRPr="00A429E6" w:rsidRDefault="00112DED" w:rsidP="00112DED">
      <w:pPr>
        <w:rPr>
          <w:color w:val="0D0D0D"/>
          <w:sz w:val="22"/>
        </w:rPr>
      </w:pPr>
      <w:r>
        <w:t>Samtidig</w:t>
      </w:r>
      <w:r w:rsidRPr="00112DED">
        <w:t xml:space="preserve"> gøres</w:t>
      </w:r>
      <w:r>
        <w:t xml:space="preserve"> der</w:t>
      </w:r>
      <w:r w:rsidRPr="00112DED">
        <w:t xml:space="preserve"> opmærksom på, at sygehuset ikke er forpligtet til at imødekomme anmodninger om mor-barn observationer og vurdering af forældreevne.</w:t>
      </w:r>
    </w:p>
    <w:p w14:paraId="765BDFCE" w14:textId="77777777" w:rsidR="00412197" w:rsidRDefault="00412197" w:rsidP="00112DED"/>
    <w:p w14:paraId="3CA39D80" w14:textId="68B0CAD5" w:rsidR="003926C6" w:rsidRPr="009C56BE" w:rsidRDefault="00412197" w:rsidP="00A429E6">
      <w:r>
        <w:t>Kommunen skal være meget specifik i forhold til</w:t>
      </w:r>
      <w:r w:rsidR="004A564E">
        <w:t>,</w:t>
      </w:r>
      <w:r>
        <w:t> </w:t>
      </w:r>
      <w:r w:rsidRPr="00170FC2">
        <w:t xml:space="preserve">hvilke forhold der ønskes </w:t>
      </w:r>
      <w:r w:rsidR="002E09FC" w:rsidRPr="00170FC2">
        <w:t>oplysninger</w:t>
      </w:r>
      <w:r w:rsidRPr="00170FC2">
        <w:t xml:space="preserve"> om – med opmærksomhed på, at plejepersonalet tilbringer begrænset tid hos den gravide/fødende/nybag</w:t>
      </w:r>
      <w:r w:rsidR="002E09FC" w:rsidRPr="00170FC2">
        <w:t xml:space="preserve">te mor, </w:t>
      </w:r>
      <w:r w:rsidR="00A7574D">
        <w:t>og at der ofte er skiftende/</w:t>
      </w:r>
      <w:r w:rsidR="002E09FC" w:rsidRPr="00170FC2">
        <w:t>ikke kontinuerligt personale hos familien i løbet af indlægge</w:t>
      </w:r>
      <w:r w:rsidR="008B439F">
        <w:t>l</w:t>
      </w:r>
      <w:r w:rsidR="002E09FC" w:rsidRPr="00170FC2">
        <w:t>s</w:t>
      </w:r>
      <w:r w:rsidR="008B439F">
        <w:t>es</w:t>
      </w:r>
      <w:r w:rsidR="002E09FC" w:rsidRPr="00170FC2">
        <w:t>perioden.</w:t>
      </w:r>
      <w:r w:rsidRPr="00170FC2">
        <w:br/>
      </w:r>
      <w:r w:rsidRPr="00170FC2">
        <w:br/>
      </w:r>
      <w:r w:rsidR="009C56BE" w:rsidRPr="00170FC2">
        <w:t>Sundheds</w:t>
      </w:r>
      <w:r w:rsidRPr="00170FC2">
        <w:t xml:space="preserve">personalet </w:t>
      </w:r>
      <w:r w:rsidR="001F4F13">
        <w:t>skal</w:t>
      </w:r>
      <w:r w:rsidRPr="00170FC2">
        <w:t xml:space="preserve"> </w:t>
      </w:r>
      <w:r w:rsidRPr="00170FC2">
        <w:rPr>
          <w:i/>
          <w:iCs/>
        </w:rPr>
        <w:t>kun</w:t>
      </w:r>
      <w:r w:rsidRPr="00170FC2">
        <w:t xml:space="preserve"> beskrive det</w:t>
      </w:r>
      <w:r w:rsidR="00B105CA">
        <w:t>, som</w:t>
      </w:r>
      <w:r w:rsidRPr="00170FC2">
        <w:t xml:space="preserve"> de ser og ikke lave fortolkninger eller vurderinger. </w:t>
      </w:r>
      <w:r w:rsidR="009C56BE" w:rsidRPr="00170FC2">
        <w:t>Sygehuset må kun sende de oplysninger kommunen beder om</w:t>
      </w:r>
      <w:r w:rsidR="00A7574D">
        <w:t>, i</w:t>
      </w:r>
      <w:r w:rsidR="00E60905">
        <w:t xml:space="preserve"> henhold til </w:t>
      </w:r>
      <w:r w:rsidR="00A7574D">
        <w:t>b</w:t>
      </w:r>
      <w:r w:rsidR="00BF4816">
        <w:t>ilag 4</w:t>
      </w:r>
      <w:r w:rsidR="009C56BE" w:rsidRPr="00170FC2">
        <w:t>.</w:t>
      </w:r>
      <w:r w:rsidR="009C56BE" w:rsidRPr="00170FC2">
        <w:br/>
      </w:r>
      <w:r w:rsidR="009C56BE" w:rsidRPr="00170FC2">
        <w:br/>
      </w:r>
      <w:r w:rsidR="00B105CA">
        <w:t>M</w:t>
      </w:r>
      <w:r w:rsidRPr="00170FC2">
        <w:t xml:space="preserve">yndigheden </w:t>
      </w:r>
      <w:r w:rsidR="00B105CA">
        <w:t xml:space="preserve">kan </w:t>
      </w:r>
      <w:r w:rsidRPr="00170FC2">
        <w:t xml:space="preserve">sende en kommunal </w:t>
      </w:r>
      <w:r w:rsidR="00112DED">
        <w:t>fag</w:t>
      </w:r>
      <w:r w:rsidRPr="00170FC2">
        <w:t xml:space="preserve">person til at foretage yderligere </w:t>
      </w:r>
      <w:r w:rsidR="00C7418E" w:rsidRPr="00170FC2">
        <w:t>observation af de ønskede forhold hos familien</w:t>
      </w:r>
      <w:r w:rsidR="00B105CA">
        <w:t>, også mens denne er indlagt på sygehuset</w:t>
      </w:r>
      <w:r w:rsidRPr="00170FC2">
        <w:t>.</w:t>
      </w:r>
      <w:r w:rsidRPr="00A429E6">
        <w:t xml:space="preserve"> </w:t>
      </w:r>
      <w:r w:rsidRPr="00A429E6">
        <w:br/>
      </w:r>
    </w:p>
    <w:p w14:paraId="700FE1D3" w14:textId="2C5748E6" w:rsidR="003926C6" w:rsidRPr="009C56BE" w:rsidRDefault="003926C6" w:rsidP="00A429E6">
      <w:pPr>
        <w:rPr>
          <w:b/>
        </w:rPr>
      </w:pPr>
      <w:r w:rsidRPr="009C56BE">
        <w:rPr>
          <w:b/>
        </w:rPr>
        <w:t>Sygehusets svar på anmodningen</w:t>
      </w:r>
    </w:p>
    <w:p w14:paraId="765C8ABE" w14:textId="16A9CBE4" w:rsidR="009C56BE" w:rsidRPr="00170FC2" w:rsidRDefault="009C56BE" w:rsidP="003926C6">
      <w:r>
        <w:t xml:space="preserve">I tilbagemeldingen til den kommunale myndighed sender sygehuset </w:t>
      </w:r>
      <w:r w:rsidR="000B78CF">
        <w:t xml:space="preserve">udelukkende </w:t>
      </w:r>
      <w:r>
        <w:t xml:space="preserve">journalførte oplysninger. </w:t>
      </w:r>
    </w:p>
    <w:p w14:paraId="65A35217" w14:textId="77777777" w:rsidR="009C56BE" w:rsidRPr="00170FC2" w:rsidRDefault="009C56BE" w:rsidP="003926C6"/>
    <w:p w14:paraId="2215962D" w14:textId="228C6076" w:rsidR="00210867" w:rsidRDefault="00186BB5" w:rsidP="00412197">
      <w:r>
        <w:t>D</w:t>
      </w:r>
      <w:r w:rsidR="003926C6" w:rsidRPr="00170FC2">
        <w:t xml:space="preserve">et </w:t>
      </w:r>
      <w:r>
        <w:t xml:space="preserve">vil </w:t>
      </w:r>
      <w:r w:rsidR="003926C6" w:rsidRPr="00170FC2">
        <w:t xml:space="preserve">være hensigtsmæssigt </w:t>
      </w:r>
      <w:r w:rsidR="000B78CF" w:rsidRPr="00170FC2">
        <w:t xml:space="preserve">for </w:t>
      </w:r>
      <w:r w:rsidR="008B439F" w:rsidRPr="00170FC2">
        <w:t>sygehuspersonalet</w:t>
      </w:r>
      <w:r w:rsidR="000B78CF" w:rsidRPr="00170FC2">
        <w:t xml:space="preserve"> </w:t>
      </w:r>
      <w:r w:rsidR="003926C6" w:rsidRPr="00170FC2">
        <w:t>med en ensartet</w:t>
      </w:r>
      <w:r w:rsidR="003926C6" w:rsidRPr="009C56BE">
        <w:t xml:space="preserve"> </w:t>
      </w:r>
      <w:r w:rsidR="008B439F">
        <w:t xml:space="preserve">praksis i forhold til </w:t>
      </w:r>
      <w:r w:rsidR="000B78CF" w:rsidRPr="009C56BE">
        <w:t>journalføring</w:t>
      </w:r>
      <w:r w:rsidR="003926C6" w:rsidRPr="009C56BE">
        <w:t>, så</w:t>
      </w:r>
      <w:r>
        <w:t>ledes at</w:t>
      </w:r>
      <w:r w:rsidR="003926C6" w:rsidRPr="009C56BE">
        <w:t xml:space="preserve"> alle medarbejdere ved</w:t>
      </w:r>
      <w:r>
        <w:t>,</w:t>
      </w:r>
      <w:r w:rsidR="003926C6" w:rsidRPr="009C56BE">
        <w:t xml:space="preserve"> hvor og hvordan sociale forhold skal no</w:t>
      </w:r>
      <w:r w:rsidR="000B78CF">
        <w:t>teres.</w:t>
      </w:r>
    </w:p>
    <w:p w14:paraId="11EABC2B" w14:textId="77777777" w:rsidR="00453397" w:rsidRDefault="00453397">
      <w:pPr>
        <w:spacing w:after="200" w:line="276" w:lineRule="auto"/>
        <w:rPr>
          <w:rFonts w:eastAsiaTheme="majorEastAsia" w:cstheme="majorBidi"/>
          <w:b/>
          <w:bCs/>
          <w:color w:val="000000" w:themeColor="text1"/>
          <w:sz w:val="30"/>
          <w:szCs w:val="28"/>
        </w:rPr>
      </w:pPr>
      <w:r>
        <w:br w:type="page"/>
      </w:r>
    </w:p>
    <w:p w14:paraId="35825721" w14:textId="77777777" w:rsidR="000C056F" w:rsidRDefault="000C056F" w:rsidP="005E22E2">
      <w:pPr>
        <w:pStyle w:val="Overskrift1"/>
      </w:pPr>
      <w:bookmarkStart w:id="21" w:name="_Toc485209309"/>
      <w:r>
        <w:lastRenderedPageBreak/>
        <w:t>Implementering</w:t>
      </w:r>
      <w:bookmarkEnd w:id="21"/>
    </w:p>
    <w:p w14:paraId="64556D0B" w14:textId="416C76B2" w:rsidR="00A601CA" w:rsidRPr="00A601CA" w:rsidRDefault="004F0EA3" w:rsidP="004F0EA3">
      <w:pPr>
        <w:autoSpaceDE w:val="0"/>
        <w:autoSpaceDN w:val="0"/>
        <w:adjustRightInd w:val="0"/>
        <w:rPr>
          <w:rFonts w:cs="Arial"/>
          <w:szCs w:val="20"/>
        </w:rPr>
      </w:pPr>
      <w:r w:rsidRPr="004F0EA3">
        <w:rPr>
          <w:rFonts w:cs="Arial"/>
          <w:szCs w:val="20"/>
        </w:rPr>
        <w:t xml:space="preserve">Implementering af den fælles regionale samarbejdsaftale påhviler i sidste ende de enkelte parter som </w:t>
      </w:r>
      <w:r w:rsidRPr="00A601CA">
        <w:rPr>
          <w:rFonts w:cs="Arial"/>
          <w:szCs w:val="20"/>
        </w:rPr>
        <w:t xml:space="preserve">aftalen og de dertil hørende handlinger berører. </w:t>
      </w:r>
    </w:p>
    <w:p w14:paraId="3C4539F4" w14:textId="77777777" w:rsidR="00A601CA" w:rsidRPr="00A601CA" w:rsidRDefault="00A601CA" w:rsidP="004F0EA3">
      <w:pPr>
        <w:autoSpaceDE w:val="0"/>
        <w:autoSpaceDN w:val="0"/>
        <w:adjustRightInd w:val="0"/>
        <w:rPr>
          <w:rFonts w:cs="Arial"/>
          <w:szCs w:val="20"/>
        </w:rPr>
      </w:pPr>
    </w:p>
    <w:p w14:paraId="46CD2240" w14:textId="35D9DEB4" w:rsidR="00A601CA" w:rsidRPr="00A601CA" w:rsidRDefault="00A601CA" w:rsidP="00A601CA">
      <w:pPr>
        <w:autoSpaceDE w:val="0"/>
        <w:autoSpaceDN w:val="0"/>
        <w:adjustRightInd w:val="0"/>
        <w:rPr>
          <w:rFonts w:cs="Arial"/>
          <w:szCs w:val="20"/>
        </w:rPr>
      </w:pPr>
      <w:r w:rsidRPr="00A601CA">
        <w:rPr>
          <w:rFonts w:cs="Arial"/>
          <w:szCs w:val="20"/>
        </w:rPr>
        <w:t>For at understøtte implementering af aftalen anbefales det, at implementeringen sker i et lokalt samarbejde mellem kommun</w:t>
      </w:r>
      <w:r w:rsidR="001D533C">
        <w:rPr>
          <w:rFonts w:cs="Arial"/>
          <w:szCs w:val="20"/>
        </w:rPr>
        <w:t xml:space="preserve">al </w:t>
      </w:r>
      <w:r w:rsidR="001D533C" w:rsidRPr="00C33E87">
        <w:rPr>
          <w:rFonts w:cs="Arial"/>
          <w:szCs w:val="20"/>
        </w:rPr>
        <w:t>myndighed</w:t>
      </w:r>
      <w:r w:rsidRPr="00C33E87">
        <w:rPr>
          <w:rFonts w:cs="Arial"/>
          <w:szCs w:val="20"/>
        </w:rPr>
        <w:t xml:space="preserve">, sundhedsplejersker, praktiserende læger, </w:t>
      </w:r>
      <w:r w:rsidR="007500DF" w:rsidRPr="00C33E87">
        <w:rPr>
          <w:rFonts w:cs="Arial"/>
          <w:szCs w:val="20"/>
        </w:rPr>
        <w:t xml:space="preserve">jordemødre, </w:t>
      </w:r>
      <w:r w:rsidRPr="00C33E87">
        <w:rPr>
          <w:rFonts w:cs="Arial"/>
          <w:szCs w:val="20"/>
        </w:rPr>
        <w:t xml:space="preserve">barsels- og </w:t>
      </w:r>
      <w:proofErr w:type="spellStart"/>
      <w:r w:rsidRPr="00C33E87">
        <w:rPr>
          <w:rFonts w:cs="Arial"/>
          <w:szCs w:val="20"/>
        </w:rPr>
        <w:t>neonatalafsnit</w:t>
      </w:r>
      <w:proofErr w:type="spellEnd"/>
      <w:r w:rsidRPr="00C33E87">
        <w:rPr>
          <w:rFonts w:cs="Arial"/>
          <w:szCs w:val="20"/>
        </w:rPr>
        <w:t xml:space="preserve"> og Familieambulatoriet</w:t>
      </w:r>
      <w:r w:rsidRPr="00A601CA">
        <w:rPr>
          <w:rFonts w:cs="Arial"/>
          <w:szCs w:val="20"/>
        </w:rPr>
        <w:t xml:space="preserve"> indenfor det enkelte sygehus’ optageområde. </w:t>
      </w:r>
    </w:p>
    <w:p w14:paraId="46A7DE92" w14:textId="77777777" w:rsidR="00A601CA" w:rsidRPr="00A601CA" w:rsidRDefault="00A601CA" w:rsidP="00A601CA">
      <w:pPr>
        <w:autoSpaceDE w:val="0"/>
        <w:autoSpaceDN w:val="0"/>
        <w:adjustRightInd w:val="0"/>
        <w:rPr>
          <w:rFonts w:cs="Arial"/>
          <w:szCs w:val="20"/>
        </w:rPr>
      </w:pPr>
    </w:p>
    <w:p w14:paraId="31126167" w14:textId="3CCC6F67" w:rsidR="000C056F" w:rsidRPr="001D533C" w:rsidRDefault="00556D83" w:rsidP="00A601CA">
      <w:pPr>
        <w:autoSpaceDE w:val="0"/>
        <w:autoSpaceDN w:val="0"/>
        <w:adjustRightInd w:val="0"/>
        <w:rPr>
          <w:rFonts w:cs="Arial"/>
          <w:szCs w:val="20"/>
        </w:rPr>
      </w:pPr>
      <w:r>
        <w:rPr>
          <w:rFonts w:cs="Arial"/>
          <w:szCs w:val="20"/>
        </w:rPr>
        <w:t>I</w:t>
      </w:r>
      <w:r w:rsidR="00A601CA" w:rsidRPr="00B53274">
        <w:rPr>
          <w:rFonts w:cs="Arial"/>
          <w:szCs w:val="20"/>
        </w:rPr>
        <w:t>mplementeringen</w:t>
      </w:r>
      <w:r>
        <w:rPr>
          <w:rFonts w:cs="Arial"/>
          <w:szCs w:val="20"/>
        </w:rPr>
        <w:t xml:space="preserve"> af samarbejdsaftalen </w:t>
      </w:r>
      <w:r w:rsidRPr="00530C31">
        <w:rPr>
          <w:rFonts w:cs="Arial"/>
          <w:szCs w:val="20"/>
        </w:rPr>
        <w:t xml:space="preserve">og </w:t>
      </w:r>
      <w:r w:rsidR="007C10EB" w:rsidRPr="00530C31">
        <w:rPr>
          <w:rFonts w:cs="Arial"/>
          <w:szCs w:val="20"/>
        </w:rPr>
        <w:t>brug af</w:t>
      </w:r>
      <w:r w:rsidRPr="00530C31">
        <w:rPr>
          <w:rFonts w:cs="Arial"/>
          <w:szCs w:val="20"/>
        </w:rPr>
        <w:t xml:space="preserve"> skabelo</w:t>
      </w:r>
      <w:r w:rsidR="007C10EB" w:rsidRPr="00530C31">
        <w:rPr>
          <w:rFonts w:cs="Arial"/>
          <w:szCs w:val="20"/>
        </w:rPr>
        <w:t>nen</w:t>
      </w:r>
      <w:r>
        <w:rPr>
          <w:rFonts w:cs="Arial"/>
          <w:szCs w:val="20"/>
        </w:rPr>
        <w:t xml:space="preserve"> på tværs af hele Region Syddanmark</w:t>
      </w:r>
      <w:r w:rsidR="00927C5D">
        <w:rPr>
          <w:rFonts w:cs="Arial"/>
          <w:szCs w:val="20"/>
        </w:rPr>
        <w:t xml:space="preserve"> sker inden udgangen af </w:t>
      </w:r>
      <w:r w:rsidR="001F4F13">
        <w:rPr>
          <w:rFonts w:cs="Arial"/>
          <w:szCs w:val="20"/>
        </w:rPr>
        <w:t>juni 2018</w:t>
      </w:r>
      <w:r>
        <w:rPr>
          <w:rFonts w:cs="Arial"/>
          <w:szCs w:val="20"/>
        </w:rPr>
        <w:t>.</w:t>
      </w:r>
    </w:p>
    <w:p w14:paraId="292F8882" w14:textId="77777777" w:rsidR="000C056F" w:rsidRPr="00A601CA" w:rsidRDefault="000C056F" w:rsidP="000C056F">
      <w:pPr>
        <w:rPr>
          <w:rFonts w:cs="Arial"/>
          <w:szCs w:val="20"/>
        </w:rPr>
      </w:pPr>
    </w:p>
    <w:p w14:paraId="1F949FC5" w14:textId="5DAFAE7C" w:rsidR="00A601CA" w:rsidRPr="00A601CA" w:rsidRDefault="00A601CA" w:rsidP="00A601CA">
      <w:pPr>
        <w:autoSpaceDE w:val="0"/>
        <w:autoSpaceDN w:val="0"/>
        <w:adjustRightInd w:val="0"/>
        <w:rPr>
          <w:rFonts w:cs="Arial"/>
          <w:szCs w:val="20"/>
        </w:rPr>
      </w:pPr>
      <w:r w:rsidRPr="00A601CA">
        <w:rPr>
          <w:rFonts w:cs="Arial"/>
          <w:szCs w:val="20"/>
        </w:rPr>
        <w:t>Implementering af aftalen fordrer endvidere, at alle parter har en tillidsfuld tilgang til opgaven og udviser en åbenhed overfor den faglighed, som samarbejdsparterne har med sig ind i samarbejdet.</w:t>
      </w:r>
    </w:p>
    <w:p w14:paraId="23C2196B" w14:textId="77777777" w:rsidR="00A601CA" w:rsidRDefault="00A601CA" w:rsidP="00A601CA">
      <w:pPr>
        <w:autoSpaceDE w:val="0"/>
        <w:autoSpaceDN w:val="0"/>
        <w:adjustRightInd w:val="0"/>
        <w:rPr>
          <w:rFonts w:cs="Arial"/>
          <w:szCs w:val="20"/>
        </w:rPr>
      </w:pPr>
    </w:p>
    <w:p w14:paraId="6855D0F8" w14:textId="77777777" w:rsidR="00A436B6" w:rsidRPr="00A436B6" w:rsidRDefault="00A436B6" w:rsidP="00A601CA">
      <w:pPr>
        <w:autoSpaceDE w:val="0"/>
        <w:autoSpaceDN w:val="0"/>
        <w:adjustRightInd w:val="0"/>
        <w:rPr>
          <w:rFonts w:cs="Arial"/>
          <w:b/>
          <w:szCs w:val="20"/>
        </w:rPr>
      </w:pPr>
      <w:r w:rsidRPr="00A436B6">
        <w:rPr>
          <w:rFonts w:cs="Arial"/>
          <w:b/>
          <w:szCs w:val="20"/>
        </w:rPr>
        <w:t>De lokale samordningsfora</w:t>
      </w:r>
    </w:p>
    <w:p w14:paraId="3F3EB5A7" w14:textId="77777777" w:rsidR="00BB1700" w:rsidRPr="000A5B32" w:rsidRDefault="00BB1700" w:rsidP="00BB1700">
      <w:pPr>
        <w:autoSpaceDE w:val="0"/>
        <w:autoSpaceDN w:val="0"/>
        <w:adjustRightInd w:val="0"/>
        <w:rPr>
          <w:rFonts w:cs="Arial"/>
          <w:szCs w:val="20"/>
        </w:rPr>
      </w:pPr>
      <w:bookmarkStart w:id="22" w:name="bmindholdstart"/>
      <w:bookmarkEnd w:id="22"/>
      <w:r w:rsidRPr="00BB1700">
        <w:rPr>
          <w:rFonts w:cs="Arial"/>
          <w:szCs w:val="20"/>
        </w:rPr>
        <w:t xml:space="preserve">Det er de fire lokale samordningsfora (SOF), som har det overordnede tværgående ansvar for at implementere og følge op på aftalen. De lokale samordningsfora er knyttet geografisk til de enkelte sygehusenheder og omfatter de kommuner, som </w:t>
      </w:r>
      <w:r w:rsidRPr="000A5B32">
        <w:rPr>
          <w:rFonts w:cs="Arial"/>
          <w:szCs w:val="20"/>
        </w:rPr>
        <w:t>sygehuset har hovedparten af sine patientkontakter til, samt praksisrepræsentanter udpeget af Praksiskonsulentorganisationen og Praksisudvalget.</w:t>
      </w:r>
    </w:p>
    <w:p w14:paraId="63CB8F4C" w14:textId="77777777" w:rsidR="00BB1700" w:rsidRPr="000A5B32" w:rsidRDefault="00BB1700" w:rsidP="00BB1700">
      <w:pPr>
        <w:autoSpaceDE w:val="0"/>
        <w:autoSpaceDN w:val="0"/>
        <w:adjustRightInd w:val="0"/>
        <w:rPr>
          <w:rFonts w:cs="Arial"/>
          <w:szCs w:val="20"/>
        </w:rPr>
      </w:pPr>
    </w:p>
    <w:p w14:paraId="675B4816" w14:textId="5CB28586" w:rsidR="009454A8" w:rsidRDefault="00BB1700" w:rsidP="00BB1700">
      <w:pPr>
        <w:autoSpaceDE w:val="0"/>
        <w:autoSpaceDN w:val="0"/>
        <w:adjustRightInd w:val="0"/>
        <w:rPr>
          <w:rFonts w:cs="Arial"/>
          <w:szCs w:val="20"/>
        </w:rPr>
      </w:pPr>
      <w:r w:rsidRPr="000A5B32">
        <w:rPr>
          <w:rFonts w:cs="Arial"/>
          <w:szCs w:val="20"/>
        </w:rPr>
        <w:t>Det er ligeledes de fire samordningsfora, der skal pege på, hvem der står for den konkrete</w:t>
      </w:r>
      <w:r w:rsidR="008B439F">
        <w:rPr>
          <w:rFonts w:cs="Arial"/>
          <w:szCs w:val="20"/>
        </w:rPr>
        <w:t xml:space="preserve"> </w:t>
      </w:r>
      <w:r w:rsidRPr="000A5B32">
        <w:rPr>
          <w:rFonts w:cs="Arial"/>
          <w:szCs w:val="20"/>
        </w:rPr>
        <w:t xml:space="preserve">implementering i det pågældende område. </w:t>
      </w:r>
      <w:r w:rsidR="009454A8">
        <w:rPr>
          <w:rFonts w:cs="Arial"/>
          <w:szCs w:val="20"/>
        </w:rPr>
        <w:t>Hvis der ikke er repræsentation</w:t>
      </w:r>
      <w:r w:rsidR="00991912">
        <w:rPr>
          <w:rFonts w:cs="Arial"/>
          <w:szCs w:val="20"/>
        </w:rPr>
        <w:t xml:space="preserve"> </w:t>
      </w:r>
      <w:r w:rsidR="009454A8">
        <w:rPr>
          <w:rFonts w:cs="Arial"/>
          <w:szCs w:val="20"/>
        </w:rPr>
        <w:t>fra det kommunale myndighedsområde i samarbejdet, er det sundhedsområdets repræsentants ansvar at inddrage myndighedsområdet.</w:t>
      </w:r>
    </w:p>
    <w:p w14:paraId="1A38E096" w14:textId="77777777" w:rsidR="009454A8" w:rsidRDefault="009454A8" w:rsidP="00BB1700">
      <w:pPr>
        <w:autoSpaceDE w:val="0"/>
        <w:autoSpaceDN w:val="0"/>
        <w:adjustRightInd w:val="0"/>
        <w:rPr>
          <w:rFonts w:cs="Arial"/>
          <w:szCs w:val="20"/>
        </w:rPr>
      </w:pPr>
    </w:p>
    <w:p w14:paraId="641AD283" w14:textId="265348D5" w:rsidR="00BB1700" w:rsidRDefault="00BB1700" w:rsidP="00BB1700">
      <w:pPr>
        <w:autoSpaceDE w:val="0"/>
        <w:autoSpaceDN w:val="0"/>
        <w:adjustRightInd w:val="0"/>
        <w:rPr>
          <w:rFonts w:cs="Arial"/>
          <w:szCs w:val="20"/>
        </w:rPr>
      </w:pPr>
      <w:r w:rsidRPr="000A5B32">
        <w:rPr>
          <w:rFonts w:cs="Arial"/>
          <w:szCs w:val="20"/>
        </w:rPr>
        <w:t xml:space="preserve">Implementering og opfølgning på gennemførelse af aftalen skal være et fast punkt på de to årlige møder i de lokale samordningsfora fra </w:t>
      </w:r>
      <w:r w:rsidR="001F4F13">
        <w:rPr>
          <w:rFonts w:cs="Arial"/>
          <w:szCs w:val="20"/>
        </w:rPr>
        <w:t>vinteren 2018</w:t>
      </w:r>
      <w:r w:rsidRPr="000A5B32">
        <w:rPr>
          <w:rFonts w:cs="Arial"/>
          <w:szCs w:val="20"/>
        </w:rPr>
        <w:t xml:space="preserve"> og</w:t>
      </w:r>
      <w:r w:rsidR="000A5B32" w:rsidRPr="000A5B32">
        <w:rPr>
          <w:rFonts w:cs="Arial"/>
          <w:szCs w:val="20"/>
        </w:rPr>
        <w:t xml:space="preserve"> </w:t>
      </w:r>
      <w:r w:rsidRPr="000A5B32">
        <w:rPr>
          <w:rFonts w:cs="Arial"/>
          <w:szCs w:val="20"/>
        </w:rPr>
        <w:t xml:space="preserve">frem, </w:t>
      </w:r>
      <w:r w:rsidR="00556D83">
        <w:rPr>
          <w:rFonts w:cs="Arial"/>
          <w:szCs w:val="20"/>
        </w:rPr>
        <w:t>ind</w:t>
      </w:r>
      <w:r w:rsidRPr="000A5B32">
        <w:rPr>
          <w:rFonts w:cs="Arial"/>
          <w:szCs w:val="20"/>
        </w:rPr>
        <w:t>til implementeringen er gennemført.</w:t>
      </w:r>
    </w:p>
    <w:p w14:paraId="7AED015E" w14:textId="77777777" w:rsidR="00481940" w:rsidRPr="00A429E6" w:rsidRDefault="00481940" w:rsidP="00BB1700">
      <w:pPr>
        <w:autoSpaceDE w:val="0"/>
        <w:autoSpaceDN w:val="0"/>
        <w:adjustRightInd w:val="0"/>
        <w:rPr>
          <w:rFonts w:cs="Arial"/>
          <w:b/>
          <w:szCs w:val="20"/>
        </w:rPr>
      </w:pPr>
    </w:p>
    <w:p w14:paraId="740AD1DD" w14:textId="194B9FC5" w:rsidR="00A436B6" w:rsidRDefault="00481940" w:rsidP="00A601CA">
      <w:pPr>
        <w:autoSpaceDE w:val="0"/>
        <w:autoSpaceDN w:val="0"/>
        <w:adjustRightInd w:val="0"/>
        <w:rPr>
          <w:rFonts w:eastAsiaTheme="majorEastAsia" w:cstheme="majorBidi"/>
          <w:b/>
          <w:bCs/>
          <w:color w:val="000000" w:themeColor="text1"/>
          <w:sz w:val="30"/>
          <w:szCs w:val="28"/>
        </w:rPr>
      </w:pPr>
      <w:r w:rsidRPr="000D5AE4">
        <w:rPr>
          <w:rFonts w:eastAsiaTheme="majorEastAsia" w:cstheme="majorBidi"/>
          <w:b/>
          <w:bCs/>
          <w:color w:val="000000" w:themeColor="text1"/>
          <w:sz w:val="30"/>
          <w:szCs w:val="28"/>
        </w:rPr>
        <w:t>Anbefalinger om opfølgning og evaluering på samarbejdet</w:t>
      </w:r>
    </w:p>
    <w:p w14:paraId="053CFF91" w14:textId="77777777" w:rsidR="00481940" w:rsidRPr="000A5B32" w:rsidRDefault="00481940" w:rsidP="00A601CA">
      <w:pPr>
        <w:autoSpaceDE w:val="0"/>
        <w:autoSpaceDN w:val="0"/>
        <w:adjustRightInd w:val="0"/>
        <w:rPr>
          <w:rFonts w:cs="Arial"/>
          <w:szCs w:val="20"/>
        </w:rPr>
      </w:pPr>
    </w:p>
    <w:p w14:paraId="5E22092A" w14:textId="77777777" w:rsidR="000A5B32" w:rsidRPr="000A5B32" w:rsidRDefault="000A5B32" w:rsidP="000A5B32">
      <w:pPr>
        <w:autoSpaceDE w:val="0"/>
        <w:autoSpaceDN w:val="0"/>
        <w:adjustRightInd w:val="0"/>
        <w:rPr>
          <w:rFonts w:cs="Arial"/>
          <w:b/>
          <w:iCs/>
          <w:szCs w:val="20"/>
        </w:rPr>
      </w:pPr>
      <w:r w:rsidRPr="000A5B32">
        <w:rPr>
          <w:rFonts w:cs="Arial"/>
          <w:b/>
          <w:iCs/>
          <w:szCs w:val="20"/>
        </w:rPr>
        <w:t>Videndeling og kompetenceudvikling</w:t>
      </w:r>
    </w:p>
    <w:p w14:paraId="09C70869" w14:textId="1B22B774" w:rsidR="000A5B32" w:rsidRDefault="000A5B32" w:rsidP="000A5B32">
      <w:pPr>
        <w:autoSpaceDE w:val="0"/>
        <w:autoSpaceDN w:val="0"/>
        <w:adjustRightInd w:val="0"/>
        <w:rPr>
          <w:rFonts w:cs="Arial"/>
          <w:szCs w:val="20"/>
        </w:rPr>
      </w:pPr>
      <w:r w:rsidRPr="000A5B32">
        <w:rPr>
          <w:rFonts w:cs="Arial"/>
          <w:szCs w:val="20"/>
        </w:rPr>
        <w:t>Videndeling og gensidig kompetenceudvikling mellem aftalens parter skal understøtte</w:t>
      </w:r>
      <w:r w:rsidR="00C072AB">
        <w:rPr>
          <w:rFonts w:cs="Arial"/>
          <w:szCs w:val="20"/>
        </w:rPr>
        <w:t xml:space="preserve"> </w:t>
      </w:r>
      <w:r w:rsidRPr="000A5B32">
        <w:rPr>
          <w:rFonts w:cs="Arial"/>
          <w:szCs w:val="20"/>
        </w:rPr>
        <w:t xml:space="preserve">implementering af aftalen med henblik på at forbedre det samlede tilbud for </w:t>
      </w:r>
      <w:r>
        <w:rPr>
          <w:rFonts w:cs="Arial"/>
          <w:szCs w:val="20"/>
        </w:rPr>
        <w:t>de sårbare gravide</w:t>
      </w:r>
      <w:r w:rsidRPr="000A5B32">
        <w:rPr>
          <w:rFonts w:cs="Arial"/>
          <w:szCs w:val="20"/>
        </w:rPr>
        <w:t>.</w:t>
      </w:r>
    </w:p>
    <w:p w14:paraId="339A66C2" w14:textId="77777777" w:rsidR="000A5B32" w:rsidRPr="000A5B32" w:rsidRDefault="000A5B32" w:rsidP="000A5B32">
      <w:pPr>
        <w:autoSpaceDE w:val="0"/>
        <w:autoSpaceDN w:val="0"/>
        <w:adjustRightInd w:val="0"/>
        <w:rPr>
          <w:rFonts w:cs="Arial"/>
          <w:szCs w:val="20"/>
        </w:rPr>
      </w:pPr>
    </w:p>
    <w:p w14:paraId="4AE449A1" w14:textId="67B48ABA" w:rsidR="00E05062" w:rsidRDefault="000A5B32" w:rsidP="000C056F">
      <w:pPr>
        <w:autoSpaceDE w:val="0"/>
        <w:autoSpaceDN w:val="0"/>
        <w:adjustRightInd w:val="0"/>
        <w:rPr>
          <w:rFonts w:cs="Arial"/>
          <w:szCs w:val="20"/>
        </w:rPr>
      </w:pPr>
      <w:r w:rsidRPr="000A5B32">
        <w:rPr>
          <w:rFonts w:cs="Arial"/>
          <w:szCs w:val="20"/>
        </w:rPr>
        <w:t>Parterne forpligter sig med aftalen til at medvirke til gensidig målgruppespecifik vidensdeling og</w:t>
      </w:r>
      <w:r w:rsidR="00C072AB">
        <w:rPr>
          <w:rFonts w:cs="Arial"/>
          <w:szCs w:val="20"/>
        </w:rPr>
        <w:t xml:space="preserve"> </w:t>
      </w:r>
      <w:r w:rsidRPr="000A5B32">
        <w:rPr>
          <w:rFonts w:cs="Arial"/>
          <w:szCs w:val="20"/>
        </w:rPr>
        <w:t>kompetenceudvikling mellem parterne.</w:t>
      </w:r>
      <w:r w:rsidR="00E05062">
        <w:rPr>
          <w:rFonts w:cs="Arial"/>
          <w:szCs w:val="20"/>
        </w:rPr>
        <w:t xml:space="preserve"> Vidensdeling bør blandt andet omfatte undervisning </w:t>
      </w:r>
      <w:r w:rsidR="003D4EE9">
        <w:rPr>
          <w:rFonts w:cs="Arial"/>
          <w:szCs w:val="20"/>
        </w:rPr>
        <w:t xml:space="preserve">i </w:t>
      </w:r>
      <w:r w:rsidR="00E05062">
        <w:rPr>
          <w:rFonts w:cs="Arial"/>
          <w:szCs w:val="20"/>
        </w:rPr>
        <w:t xml:space="preserve">underretning til </w:t>
      </w:r>
      <w:r w:rsidR="003D4EE9">
        <w:rPr>
          <w:rFonts w:cs="Arial"/>
          <w:szCs w:val="20"/>
        </w:rPr>
        <w:t xml:space="preserve">det </w:t>
      </w:r>
      <w:r w:rsidR="00E05062">
        <w:rPr>
          <w:rFonts w:cs="Arial"/>
          <w:szCs w:val="20"/>
        </w:rPr>
        <w:t>sundheds</w:t>
      </w:r>
      <w:r w:rsidR="003D4EE9">
        <w:rPr>
          <w:rFonts w:cs="Arial"/>
          <w:szCs w:val="20"/>
        </w:rPr>
        <w:t xml:space="preserve">faglige </w:t>
      </w:r>
      <w:r w:rsidR="00E05062">
        <w:rPr>
          <w:rFonts w:cs="Arial"/>
          <w:szCs w:val="20"/>
        </w:rPr>
        <w:t>personale. Der kan med fordel udarbejdes fælles undervisningsmateriale der kan anvendes på alle fire sygehusenheder.</w:t>
      </w:r>
    </w:p>
    <w:p w14:paraId="32E972AA" w14:textId="77777777" w:rsidR="00E05062" w:rsidRDefault="00E05062" w:rsidP="000C056F">
      <w:pPr>
        <w:autoSpaceDE w:val="0"/>
        <w:autoSpaceDN w:val="0"/>
        <w:adjustRightInd w:val="0"/>
        <w:rPr>
          <w:rFonts w:cs="Arial"/>
          <w:szCs w:val="20"/>
        </w:rPr>
      </w:pPr>
    </w:p>
    <w:p w14:paraId="4BF069DD" w14:textId="143AFA35" w:rsidR="00E00BB5" w:rsidRPr="00C33E87" w:rsidRDefault="00E05062" w:rsidP="00E00BB5">
      <w:pPr>
        <w:pStyle w:val="AgendaOpstilling"/>
      </w:pPr>
      <w:r>
        <w:t>Mindst en gang om året skal der afholdes et kursus/temadag</w:t>
      </w:r>
      <w:r w:rsidR="007C19A9">
        <w:t xml:space="preserve"> for parterne der er inkluderet i samarbejdsaftalen</w:t>
      </w:r>
      <w:r>
        <w:t>.</w:t>
      </w:r>
      <w:r w:rsidRPr="00A90459">
        <w:t xml:space="preserve"> </w:t>
      </w:r>
      <w:r>
        <w:t>Kurset/temadagen kan afholdes som et fælles arrangement på tværs af regionen.</w:t>
      </w:r>
      <w:r w:rsidR="0033580D">
        <w:br/>
      </w:r>
      <w:r w:rsidR="0033580D">
        <w:br/>
      </w:r>
      <w:r w:rsidR="00E00BB5">
        <w:t>Der k</w:t>
      </w:r>
      <w:r w:rsidR="00865209">
        <w:t xml:space="preserve">an </w:t>
      </w:r>
      <w:r w:rsidR="00E00BB5">
        <w:t xml:space="preserve">undervises i underretning på den regionale lægedag, for at byde ind i et allerede etableret forum med relevans for de praktiserende </w:t>
      </w:r>
      <w:r w:rsidR="00E00BB5" w:rsidRPr="00C33E87">
        <w:t xml:space="preserve">læger. </w:t>
      </w:r>
    </w:p>
    <w:p w14:paraId="463BA42A" w14:textId="45CD4FFD" w:rsidR="00C33E87" w:rsidRPr="00BA3233" w:rsidRDefault="00481940" w:rsidP="007B4AD4">
      <w:pPr>
        <w:pStyle w:val="AgendaOpstilling"/>
      </w:pPr>
      <w:r w:rsidRPr="00C33E87">
        <w:rPr>
          <w:b/>
        </w:rPr>
        <w:t>Evaluering</w:t>
      </w:r>
      <w:r w:rsidR="00C17FA0" w:rsidRPr="00C33E87">
        <w:rPr>
          <w:b/>
        </w:rPr>
        <w:br/>
      </w:r>
      <w:r w:rsidR="002A63B1" w:rsidRPr="00C33E87">
        <w:t xml:space="preserve">Samarbejdsaftalen skal evalueres i 2018, med henblik på at undersøge om aftalen er dækkende for fagpersonalet den henvender sig til. Det skal blandt andet evalueres, om skabelonen er </w:t>
      </w:r>
      <w:r w:rsidR="00C072AB" w:rsidRPr="00C33E87">
        <w:t>anvendelig</w:t>
      </w:r>
      <w:r w:rsidR="002A63B1" w:rsidRPr="00C33E87">
        <w:t xml:space="preserve"> eller om den skal tilpasses på baggrund af erfaringer i praksis.</w:t>
      </w:r>
      <w:r w:rsidR="00BA3233">
        <w:br/>
      </w:r>
    </w:p>
    <w:p w14:paraId="320B9D17" w14:textId="38B1E3E1" w:rsidR="00F111C0" w:rsidRPr="00F111C0" w:rsidRDefault="00F111C0" w:rsidP="00F111C0">
      <w:pPr>
        <w:pStyle w:val="Overskrift1"/>
      </w:pPr>
      <w:bookmarkStart w:id="23" w:name="_Toc485209310"/>
      <w:r>
        <w:t>Ø</w:t>
      </w:r>
      <w:r w:rsidRPr="00F111C0">
        <w:t>konomiske</w:t>
      </w:r>
      <w:r w:rsidR="00C33E87">
        <w:t xml:space="preserve"> </w:t>
      </w:r>
      <w:r>
        <w:t>og kapacitetsmæssige aspekter</w:t>
      </w:r>
      <w:bookmarkEnd w:id="23"/>
      <w:r w:rsidRPr="00F111C0">
        <w:t xml:space="preserve"> </w:t>
      </w:r>
    </w:p>
    <w:p w14:paraId="02963714" w14:textId="224DE416" w:rsidR="00F111C0" w:rsidRDefault="00B53274" w:rsidP="00F111C0">
      <w:pPr>
        <w:pStyle w:val="AgendaOpstilling"/>
      </w:pPr>
      <w:r>
        <w:t xml:space="preserve">Både implementering </w:t>
      </w:r>
      <w:r w:rsidR="00D41CD6">
        <w:t xml:space="preserve">af samarbejdsaftalen </w:t>
      </w:r>
      <w:r>
        <w:t>og opgaven i drift skal løftes indenfor de i dag eksisterende rammer.</w:t>
      </w:r>
    </w:p>
    <w:p w14:paraId="3DCB62A2" w14:textId="0F55FFA5" w:rsidR="001B5A90" w:rsidRPr="001F4F13" w:rsidRDefault="00C33E87" w:rsidP="001F4F13">
      <w:pPr>
        <w:pStyle w:val="AgendaOpstilling"/>
      </w:pPr>
      <w:r>
        <w:t xml:space="preserve">Det anbefales at der yderligere </w:t>
      </w:r>
      <w:r w:rsidR="007B4AD4">
        <w:t>afsættes midler til kompetenceudvikling og uddannelse omkring relevante emner i forbindelse me</w:t>
      </w:r>
      <w:r>
        <w:t xml:space="preserve">d det tværfaglige samarbejde, som nævnt i </w:t>
      </w:r>
      <w:r w:rsidR="00BF4816">
        <w:t xml:space="preserve">ovenstående </w:t>
      </w:r>
      <w:r>
        <w:t>afsnit.</w:t>
      </w:r>
    </w:p>
    <w:p w14:paraId="5FD5AEC9" w14:textId="5B61461B" w:rsidR="00457478" w:rsidRDefault="00457478" w:rsidP="00457478">
      <w:pPr>
        <w:pStyle w:val="Overskrift1"/>
      </w:pPr>
      <w:bookmarkStart w:id="24" w:name="_Toc485209311"/>
      <w:r w:rsidRPr="00E97AD6">
        <w:lastRenderedPageBreak/>
        <w:t>Bilag</w:t>
      </w:r>
      <w:r>
        <w:t xml:space="preserve"> 1 – Arbejdsgruppens medlemmer</w:t>
      </w:r>
      <w:bookmarkEnd w:id="24"/>
    </w:p>
    <w:p w14:paraId="239F2DD0" w14:textId="77777777" w:rsidR="00457478" w:rsidRDefault="00457478" w:rsidP="00457478"/>
    <w:tbl>
      <w:tblPr>
        <w:tblStyle w:val="Mediumgitter2-fremhvningsfarve1"/>
        <w:tblW w:w="9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6"/>
        <w:gridCol w:w="6379"/>
      </w:tblGrid>
      <w:tr w:rsidR="00637A4D" w14:paraId="54B183F9" w14:textId="77777777" w:rsidTr="008054F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06" w:type="dxa"/>
            <w:tcBorders>
              <w:top w:val="none" w:sz="0" w:space="0" w:color="auto"/>
              <w:left w:val="none" w:sz="0" w:space="0" w:color="auto"/>
              <w:bottom w:val="none" w:sz="0" w:space="0" w:color="auto"/>
              <w:right w:val="none" w:sz="0" w:space="0" w:color="auto"/>
            </w:tcBorders>
            <w:shd w:val="clear" w:color="auto" w:fill="auto"/>
          </w:tcPr>
          <w:p w14:paraId="46C4D2C6"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Anne Uller (medformand)</w:t>
            </w:r>
          </w:p>
        </w:tc>
        <w:tc>
          <w:tcPr>
            <w:tcW w:w="6379" w:type="dxa"/>
            <w:shd w:val="clear" w:color="auto" w:fill="auto"/>
          </w:tcPr>
          <w:p w14:paraId="07D6C0DD" w14:textId="57C6E59E" w:rsidR="00637A4D" w:rsidRPr="00637A4D" w:rsidRDefault="00637A4D" w:rsidP="00C17FA0">
            <w:pPr>
              <w:cnfStyle w:val="100000000000" w:firstRow="1" w:lastRow="0" w:firstColumn="0" w:lastColumn="0" w:oddVBand="0" w:evenVBand="0" w:oddHBand="0" w:evenHBand="0" w:firstRowFirstColumn="0" w:firstRowLastColumn="0" w:lastRowFirstColumn="0" w:lastRowLastColumn="0"/>
              <w:rPr>
                <w:rFonts w:eastAsiaTheme="minorHAnsi" w:cstheme="minorBidi"/>
                <w:b w:val="0"/>
                <w:bCs w:val="0"/>
                <w:color w:val="auto"/>
              </w:rPr>
            </w:pPr>
            <w:r w:rsidRPr="00637A4D">
              <w:rPr>
                <w:rFonts w:eastAsiaTheme="minorHAnsi" w:cstheme="minorBidi"/>
                <w:b w:val="0"/>
                <w:bCs w:val="0"/>
                <w:color w:val="auto"/>
              </w:rPr>
              <w:t>Chefjordemoder</w:t>
            </w:r>
            <w:r w:rsidR="00905F5F">
              <w:rPr>
                <w:rFonts w:eastAsiaTheme="minorHAnsi" w:cstheme="minorBidi"/>
                <w:b w:val="0"/>
                <w:bCs w:val="0"/>
                <w:color w:val="auto"/>
              </w:rPr>
              <w:t>,</w:t>
            </w:r>
            <w:r w:rsidRPr="00637A4D">
              <w:rPr>
                <w:rFonts w:eastAsiaTheme="minorHAnsi" w:cstheme="minorBidi"/>
                <w:b w:val="0"/>
                <w:bCs w:val="0"/>
                <w:color w:val="auto"/>
              </w:rPr>
              <w:t xml:space="preserve"> </w:t>
            </w:r>
            <w:r w:rsidR="00C17FA0">
              <w:rPr>
                <w:rFonts w:eastAsiaTheme="minorHAnsi" w:cstheme="minorBidi"/>
                <w:b w:val="0"/>
                <w:bCs w:val="0"/>
                <w:color w:val="auto"/>
              </w:rPr>
              <w:t>Kvindesygdomme og fødsler</w:t>
            </w:r>
            <w:r w:rsidRPr="00637A4D">
              <w:rPr>
                <w:rFonts w:eastAsiaTheme="minorHAnsi" w:cstheme="minorBidi"/>
                <w:b w:val="0"/>
                <w:bCs w:val="0"/>
                <w:color w:val="auto"/>
              </w:rPr>
              <w:t xml:space="preserve"> – S</w:t>
            </w:r>
            <w:r w:rsidR="00C17FA0">
              <w:rPr>
                <w:rFonts w:eastAsiaTheme="minorHAnsi" w:cstheme="minorBidi"/>
                <w:b w:val="0"/>
                <w:bCs w:val="0"/>
                <w:color w:val="auto"/>
              </w:rPr>
              <w:t>ygehus Lilleb</w:t>
            </w:r>
            <w:r w:rsidR="008054FF">
              <w:rPr>
                <w:rFonts w:eastAsiaTheme="minorHAnsi" w:cstheme="minorBidi"/>
                <w:b w:val="0"/>
                <w:bCs w:val="0"/>
                <w:color w:val="auto"/>
              </w:rPr>
              <w:t>ælt</w:t>
            </w:r>
          </w:p>
        </w:tc>
      </w:tr>
      <w:tr w:rsidR="00637A4D" w14:paraId="2BA46F87"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28E7D61"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Bettina Brøndsted (medformand)</w:t>
            </w:r>
          </w:p>
        </w:tc>
        <w:tc>
          <w:tcPr>
            <w:tcW w:w="6379" w:type="dxa"/>
            <w:tcBorders>
              <w:left w:val="none" w:sz="0" w:space="0" w:color="auto"/>
            </w:tcBorders>
            <w:shd w:val="clear" w:color="auto" w:fill="auto"/>
          </w:tcPr>
          <w:p w14:paraId="1F6CCA95" w14:textId="19612B9F" w:rsidR="00637A4D" w:rsidRPr="00637A4D" w:rsidRDefault="00905F5F" w:rsidP="00905F5F">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Pr>
                <w:rFonts w:eastAsiaTheme="minorHAnsi" w:cstheme="minorBidi"/>
                <w:color w:val="auto"/>
              </w:rPr>
              <w:t>Leder, B</w:t>
            </w:r>
            <w:r w:rsidR="00637A4D" w:rsidRPr="00637A4D">
              <w:rPr>
                <w:rFonts w:eastAsiaTheme="minorHAnsi" w:cstheme="minorBidi"/>
                <w:color w:val="auto"/>
              </w:rPr>
              <w:t>ørne- og ungerådgivningen – Odense Kommune</w:t>
            </w:r>
          </w:p>
        </w:tc>
      </w:tr>
      <w:tr w:rsidR="00637A4D" w14:paraId="0EC58EF9"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71B950F1" w14:textId="77777777" w:rsidR="00637A4D" w:rsidRPr="00637A4D" w:rsidRDefault="00637A4D" w:rsidP="00665D6A">
            <w:pPr>
              <w:rPr>
                <w:b w:val="0"/>
                <w:bCs w:val="0"/>
              </w:rPr>
            </w:pPr>
          </w:p>
        </w:tc>
        <w:tc>
          <w:tcPr>
            <w:tcW w:w="6379" w:type="dxa"/>
            <w:shd w:val="clear" w:color="auto" w:fill="auto"/>
          </w:tcPr>
          <w:p w14:paraId="6D631FBD" w14:textId="77777777"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pPr>
          </w:p>
        </w:tc>
      </w:tr>
      <w:tr w:rsidR="00637A4D" w14:paraId="2064C71A"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920CF4F"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Helle Gates</w:t>
            </w:r>
          </w:p>
        </w:tc>
        <w:tc>
          <w:tcPr>
            <w:tcW w:w="6379" w:type="dxa"/>
            <w:tcBorders>
              <w:left w:val="none" w:sz="0" w:space="0" w:color="auto"/>
            </w:tcBorders>
            <w:shd w:val="clear" w:color="auto" w:fill="auto"/>
          </w:tcPr>
          <w:p w14:paraId="3ABDDA19" w14:textId="0F277149" w:rsidR="00637A4D" w:rsidRPr="00637A4D" w:rsidRDefault="008054FF" w:rsidP="00C17FA0">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Pr>
                <w:rFonts w:eastAsiaTheme="minorHAnsi" w:cstheme="minorBidi"/>
                <w:color w:val="auto"/>
              </w:rPr>
              <w:t>Socialrådgiver</w:t>
            </w:r>
            <w:r w:rsidR="00905F5F">
              <w:rPr>
                <w:rFonts w:eastAsiaTheme="minorHAnsi" w:cstheme="minorBidi"/>
                <w:color w:val="auto"/>
              </w:rPr>
              <w:t>,</w:t>
            </w:r>
            <w:r>
              <w:rPr>
                <w:rFonts w:eastAsiaTheme="minorHAnsi" w:cstheme="minorBidi"/>
                <w:color w:val="auto"/>
              </w:rPr>
              <w:t xml:space="preserve"> </w:t>
            </w:r>
            <w:r w:rsidR="00C17FA0">
              <w:rPr>
                <w:rFonts w:eastAsiaTheme="minorHAnsi" w:cstheme="minorBidi"/>
                <w:color w:val="auto"/>
              </w:rPr>
              <w:t>Børneafdelingen/kvindesygdomme og fødsler</w:t>
            </w:r>
            <w:r>
              <w:rPr>
                <w:rFonts w:eastAsiaTheme="minorHAnsi" w:cstheme="minorBidi"/>
                <w:color w:val="auto"/>
              </w:rPr>
              <w:t xml:space="preserve"> – Sygehus Lillebælt</w:t>
            </w:r>
          </w:p>
        </w:tc>
      </w:tr>
      <w:tr w:rsidR="00637A4D" w14:paraId="5EFD97DE"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5536F800"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Inge Olga Ibsen</w:t>
            </w:r>
          </w:p>
        </w:tc>
        <w:tc>
          <w:tcPr>
            <w:tcW w:w="6379" w:type="dxa"/>
            <w:shd w:val="clear" w:color="auto" w:fill="auto"/>
          </w:tcPr>
          <w:p w14:paraId="38D503BF" w14:textId="00E78421"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Overlæge og leder</w:t>
            </w:r>
            <w:r w:rsidR="00905F5F">
              <w:rPr>
                <w:rFonts w:eastAsiaTheme="minorHAnsi" w:cstheme="minorBidi"/>
                <w:color w:val="auto"/>
              </w:rPr>
              <w:t>,</w:t>
            </w:r>
            <w:r w:rsidRPr="00637A4D">
              <w:rPr>
                <w:rFonts w:eastAsiaTheme="minorHAnsi" w:cstheme="minorBidi"/>
                <w:color w:val="auto"/>
              </w:rPr>
              <w:t xml:space="preserve"> Familieambulatoriet </w:t>
            </w:r>
            <w:r w:rsidR="008054FF">
              <w:rPr>
                <w:rFonts w:eastAsiaTheme="minorHAnsi" w:cstheme="minorBidi"/>
                <w:color w:val="auto"/>
              </w:rPr>
              <w:t>–</w:t>
            </w:r>
            <w:r w:rsidRPr="00637A4D">
              <w:rPr>
                <w:rFonts w:eastAsiaTheme="minorHAnsi" w:cstheme="minorBidi"/>
                <w:color w:val="auto"/>
              </w:rPr>
              <w:t xml:space="preserve"> OUH</w:t>
            </w:r>
          </w:p>
        </w:tc>
      </w:tr>
      <w:tr w:rsidR="00637A4D" w14:paraId="3204516B"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41B8058D"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Jane Maria Lyngsø</w:t>
            </w:r>
          </w:p>
        </w:tc>
        <w:tc>
          <w:tcPr>
            <w:tcW w:w="6379" w:type="dxa"/>
            <w:tcBorders>
              <w:left w:val="none" w:sz="0" w:space="0" w:color="auto"/>
            </w:tcBorders>
            <w:shd w:val="clear" w:color="auto" w:fill="auto"/>
          </w:tcPr>
          <w:p w14:paraId="4BB9CD43" w14:textId="60463837" w:rsidR="00637A4D" w:rsidRPr="00637A4D" w:rsidRDefault="00637A4D" w:rsidP="008054FF">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sidRPr="00637A4D">
              <w:rPr>
                <w:rFonts w:eastAsiaTheme="minorHAnsi" w:cstheme="minorBidi"/>
                <w:color w:val="auto"/>
              </w:rPr>
              <w:t>Overlæge</w:t>
            </w:r>
            <w:r w:rsidR="00905F5F">
              <w:rPr>
                <w:rFonts w:eastAsiaTheme="minorHAnsi" w:cstheme="minorBidi"/>
                <w:color w:val="auto"/>
              </w:rPr>
              <w:t>,</w:t>
            </w:r>
            <w:r w:rsidRPr="00637A4D">
              <w:rPr>
                <w:rFonts w:eastAsiaTheme="minorHAnsi" w:cstheme="minorBidi"/>
                <w:color w:val="auto"/>
              </w:rPr>
              <w:t xml:space="preserve"> </w:t>
            </w:r>
            <w:proofErr w:type="spellStart"/>
            <w:r w:rsidRPr="00637A4D">
              <w:rPr>
                <w:rFonts w:eastAsiaTheme="minorHAnsi" w:cstheme="minorBidi"/>
                <w:color w:val="auto"/>
              </w:rPr>
              <w:t>Gyn</w:t>
            </w:r>
            <w:proofErr w:type="spellEnd"/>
            <w:r w:rsidRPr="00637A4D">
              <w:rPr>
                <w:rFonts w:eastAsiaTheme="minorHAnsi" w:cstheme="minorBidi"/>
                <w:color w:val="auto"/>
              </w:rPr>
              <w:t>. og Obstetrisk afdeling – S</w:t>
            </w:r>
            <w:r w:rsidR="008054FF">
              <w:rPr>
                <w:rFonts w:eastAsiaTheme="minorHAnsi" w:cstheme="minorBidi"/>
                <w:color w:val="auto"/>
              </w:rPr>
              <w:t>ydvestjysk Sygehus</w:t>
            </w:r>
          </w:p>
        </w:tc>
      </w:tr>
      <w:tr w:rsidR="00637A4D" w14:paraId="282BCDAB"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6AB433AF"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Tina Wenstrøm</w:t>
            </w:r>
          </w:p>
        </w:tc>
        <w:tc>
          <w:tcPr>
            <w:tcW w:w="6379" w:type="dxa"/>
            <w:shd w:val="clear" w:color="auto" w:fill="auto"/>
          </w:tcPr>
          <w:p w14:paraId="1E2FBB29" w14:textId="0B01D49D" w:rsidR="00637A4D" w:rsidRPr="00637A4D" w:rsidRDefault="00637A4D" w:rsidP="008054FF">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Socialrådgiver</w:t>
            </w:r>
            <w:r w:rsidR="00905F5F">
              <w:rPr>
                <w:rFonts w:eastAsiaTheme="minorHAnsi" w:cstheme="minorBidi"/>
                <w:color w:val="auto"/>
              </w:rPr>
              <w:t>,</w:t>
            </w:r>
            <w:r w:rsidRPr="00637A4D">
              <w:rPr>
                <w:rFonts w:eastAsiaTheme="minorHAnsi" w:cstheme="minorBidi"/>
                <w:color w:val="auto"/>
              </w:rPr>
              <w:t xml:space="preserve"> Børne-og Ungeafdelingen – S</w:t>
            </w:r>
            <w:r w:rsidR="008054FF">
              <w:rPr>
                <w:rFonts w:eastAsiaTheme="minorHAnsi" w:cstheme="minorBidi"/>
                <w:color w:val="auto"/>
              </w:rPr>
              <w:t>ydvestjysk Sygehus</w:t>
            </w:r>
          </w:p>
        </w:tc>
      </w:tr>
      <w:tr w:rsidR="00637A4D" w14:paraId="2F21A97D"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37DCE52"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Osla Dahl</w:t>
            </w:r>
          </w:p>
        </w:tc>
        <w:tc>
          <w:tcPr>
            <w:tcW w:w="6379" w:type="dxa"/>
            <w:tcBorders>
              <w:left w:val="none" w:sz="0" w:space="0" w:color="auto"/>
            </w:tcBorders>
            <w:shd w:val="clear" w:color="auto" w:fill="auto"/>
          </w:tcPr>
          <w:p w14:paraId="7C60F847" w14:textId="572D96DF"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sidRPr="00637A4D">
              <w:rPr>
                <w:rFonts w:eastAsiaTheme="minorHAnsi" w:cstheme="minorBidi"/>
                <w:color w:val="auto"/>
              </w:rPr>
              <w:t>Socialrådgiver</w:t>
            </w:r>
            <w:r w:rsidR="00905F5F">
              <w:rPr>
                <w:rFonts w:eastAsiaTheme="minorHAnsi" w:cstheme="minorBidi"/>
                <w:color w:val="auto"/>
              </w:rPr>
              <w:t>,</w:t>
            </w:r>
            <w:r w:rsidRPr="00637A4D">
              <w:rPr>
                <w:rFonts w:eastAsiaTheme="minorHAnsi" w:cstheme="minorBidi"/>
                <w:color w:val="auto"/>
              </w:rPr>
              <w:t xml:space="preserve"> Familiecenter</w:t>
            </w:r>
            <w:r w:rsidR="008054FF">
              <w:rPr>
                <w:rFonts w:eastAsiaTheme="minorHAnsi" w:cstheme="minorBidi"/>
                <w:color w:val="auto"/>
              </w:rPr>
              <w:t xml:space="preserve"> – Sygehus Sønderjylland</w:t>
            </w:r>
          </w:p>
        </w:tc>
      </w:tr>
      <w:tr w:rsidR="00637A4D" w14:paraId="5540BD7F"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96FF741"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Mette Rasmussen</w:t>
            </w:r>
          </w:p>
        </w:tc>
        <w:tc>
          <w:tcPr>
            <w:tcW w:w="6379" w:type="dxa"/>
            <w:shd w:val="clear" w:color="auto" w:fill="auto"/>
          </w:tcPr>
          <w:p w14:paraId="176D4019" w14:textId="113C73A7" w:rsidR="00637A4D" w:rsidRPr="00637A4D" w:rsidRDefault="00637A4D" w:rsidP="008054FF">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Jordemoder</w:t>
            </w:r>
            <w:r w:rsidR="00905F5F">
              <w:rPr>
                <w:rFonts w:eastAsiaTheme="minorHAnsi" w:cstheme="minorBidi"/>
                <w:color w:val="auto"/>
              </w:rPr>
              <w:t>,</w:t>
            </w:r>
            <w:r w:rsidRPr="00637A4D">
              <w:rPr>
                <w:rFonts w:eastAsiaTheme="minorHAnsi" w:cstheme="minorBidi"/>
                <w:color w:val="auto"/>
              </w:rPr>
              <w:t xml:space="preserve"> Graviditets- og fødselsklinikken </w:t>
            </w:r>
            <w:r w:rsidR="008054FF">
              <w:rPr>
                <w:rFonts w:eastAsiaTheme="minorHAnsi" w:cstheme="minorBidi"/>
                <w:color w:val="auto"/>
              </w:rPr>
              <w:t>–</w:t>
            </w:r>
            <w:r w:rsidRPr="00637A4D">
              <w:rPr>
                <w:rFonts w:eastAsiaTheme="minorHAnsi" w:cstheme="minorBidi"/>
                <w:color w:val="auto"/>
              </w:rPr>
              <w:t xml:space="preserve"> S</w:t>
            </w:r>
            <w:r w:rsidR="008054FF">
              <w:rPr>
                <w:rFonts w:eastAsiaTheme="minorHAnsi" w:cstheme="minorBidi"/>
                <w:color w:val="auto"/>
              </w:rPr>
              <w:t>ygehus Sønderjylland</w:t>
            </w:r>
          </w:p>
        </w:tc>
      </w:tr>
      <w:tr w:rsidR="00637A4D" w14:paraId="4D532DFF"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2FB296BE" w14:textId="554293EF" w:rsidR="00637A4D" w:rsidRPr="00637A4D" w:rsidRDefault="00637A4D" w:rsidP="00665D6A">
            <w:pPr>
              <w:rPr>
                <w:rFonts w:eastAsiaTheme="minorHAnsi" w:cstheme="minorBidi"/>
                <w:b w:val="0"/>
                <w:bCs w:val="0"/>
                <w:color w:val="auto"/>
              </w:rPr>
            </w:pPr>
          </w:p>
        </w:tc>
        <w:tc>
          <w:tcPr>
            <w:tcW w:w="6379" w:type="dxa"/>
            <w:tcBorders>
              <w:left w:val="none" w:sz="0" w:space="0" w:color="auto"/>
            </w:tcBorders>
            <w:shd w:val="clear" w:color="auto" w:fill="auto"/>
          </w:tcPr>
          <w:p w14:paraId="714DB62F" w14:textId="5E5746C3"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p>
        </w:tc>
      </w:tr>
      <w:tr w:rsidR="00637A4D" w14:paraId="7A593EC2"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0B187252" w14:textId="77777777" w:rsidR="00637A4D" w:rsidRPr="00637A4D" w:rsidRDefault="00637A4D" w:rsidP="00665D6A">
            <w:pPr>
              <w:rPr>
                <w:rFonts w:eastAsiaTheme="minorHAnsi" w:cstheme="minorBidi"/>
              </w:rPr>
            </w:pPr>
            <w:r w:rsidRPr="00637A4D">
              <w:rPr>
                <w:rFonts w:eastAsiaTheme="minorHAnsi" w:cstheme="minorBidi"/>
                <w:b w:val="0"/>
                <w:bCs w:val="0"/>
                <w:color w:val="auto"/>
              </w:rPr>
              <w:t>Anne Thomsen</w:t>
            </w:r>
          </w:p>
        </w:tc>
        <w:tc>
          <w:tcPr>
            <w:tcW w:w="6379" w:type="dxa"/>
            <w:shd w:val="clear" w:color="auto" w:fill="auto"/>
          </w:tcPr>
          <w:p w14:paraId="43E66FBB" w14:textId="3FD320B1"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Leder</w:t>
            </w:r>
            <w:r w:rsidR="00905F5F">
              <w:rPr>
                <w:rFonts w:eastAsiaTheme="minorHAnsi" w:cstheme="minorBidi"/>
                <w:color w:val="auto"/>
              </w:rPr>
              <w:t>,</w:t>
            </w:r>
            <w:r w:rsidRPr="00637A4D">
              <w:rPr>
                <w:rFonts w:eastAsiaTheme="minorHAnsi" w:cstheme="minorBidi"/>
                <w:color w:val="auto"/>
              </w:rPr>
              <w:t xml:space="preserve"> Familierådgivningen – Fredericia Kommune </w:t>
            </w:r>
          </w:p>
        </w:tc>
      </w:tr>
      <w:tr w:rsidR="00637A4D" w14:paraId="1A7A09EA"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4CC992E9"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Lene Willumsen</w:t>
            </w:r>
          </w:p>
        </w:tc>
        <w:tc>
          <w:tcPr>
            <w:tcW w:w="6379" w:type="dxa"/>
            <w:tcBorders>
              <w:left w:val="none" w:sz="0" w:space="0" w:color="auto"/>
            </w:tcBorders>
            <w:shd w:val="clear" w:color="auto" w:fill="auto"/>
          </w:tcPr>
          <w:p w14:paraId="6C15C6D7" w14:textId="219A0D67"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sidRPr="00637A4D">
              <w:rPr>
                <w:rFonts w:eastAsiaTheme="minorHAnsi" w:cstheme="minorBidi"/>
                <w:color w:val="auto"/>
              </w:rPr>
              <w:t>Leder</w:t>
            </w:r>
            <w:r w:rsidR="00905F5F">
              <w:rPr>
                <w:rFonts w:eastAsiaTheme="minorHAnsi" w:cstheme="minorBidi"/>
                <w:color w:val="auto"/>
              </w:rPr>
              <w:t>,</w:t>
            </w:r>
            <w:r w:rsidRPr="00637A4D">
              <w:rPr>
                <w:rFonts w:eastAsiaTheme="minorHAnsi" w:cstheme="minorBidi"/>
                <w:color w:val="auto"/>
              </w:rPr>
              <w:t xml:space="preserve"> Børn &amp; Ungeenheden – Vejen Kommune</w:t>
            </w:r>
          </w:p>
        </w:tc>
      </w:tr>
      <w:tr w:rsidR="00637A4D" w14:paraId="2D9FF64C"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56DB0762"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Susanne Borring Bak</w:t>
            </w:r>
          </w:p>
        </w:tc>
        <w:tc>
          <w:tcPr>
            <w:tcW w:w="6379" w:type="dxa"/>
            <w:shd w:val="clear" w:color="auto" w:fill="auto"/>
          </w:tcPr>
          <w:p w14:paraId="2BB72F57" w14:textId="77777777"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Faglig koordinator – Haderslev Kommune</w:t>
            </w:r>
          </w:p>
        </w:tc>
      </w:tr>
      <w:tr w:rsidR="00637A4D" w14:paraId="24337B80"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6CB88558"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Ulla Dupont</w:t>
            </w:r>
          </w:p>
        </w:tc>
        <w:tc>
          <w:tcPr>
            <w:tcW w:w="6379" w:type="dxa"/>
            <w:tcBorders>
              <w:left w:val="none" w:sz="0" w:space="0" w:color="auto"/>
            </w:tcBorders>
            <w:shd w:val="clear" w:color="auto" w:fill="auto"/>
          </w:tcPr>
          <w:p w14:paraId="7DE06299" w14:textId="77777777"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sidRPr="00637A4D">
              <w:rPr>
                <w:rFonts w:eastAsiaTheme="minorHAnsi" w:cstheme="minorBidi"/>
                <w:color w:val="auto"/>
              </w:rPr>
              <w:t>Ledende sundhedsplejerske – Vejle Kommune</w:t>
            </w:r>
          </w:p>
        </w:tc>
      </w:tr>
      <w:tr w:rsidR="00637A4D" w14:paraId="7551F329"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661590F9"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Jette Lauvring</w:t>
            </w:r>
          </w:p>
        </w:tc>
        <w:tc>
          <w:tcPr>
            <w:tcW w:w="6379" w:type="dxa"/>
            <w:shd w:val="clear" w:color="auto" w:fill="auto"/>
          </w:tcPr>
          <w:p w14:paraId="6467987E" w14:textId="2E00FFDC"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Leder</w:t>
            </w:r>
            <w:r w:rsidR="00905F5F">
              <w:rPr>
                <w:rFonts w:eastAsiaTheme="minorHAnsi" w:cstheme="minorBidi"/>
                <w:color w:val="auto"/>
              </w:rPr>
              <w:t>,</w:t>
            </w:r>
            <w:r w:rsidRPr="00637A4D">
              <w:rPr>
                <w:rFonts w:eastAsiaTheme="minorHAnsi" w:cstheme="minorBidi"/>
                <w:color w:val="auto"/>
              </w:rPr>
              <w:t xml:space="preserve"> Børnesundhed – Assens Kommune</w:t>
            </w:r>
          </w:p>
        </w:tc>
      </w:tr>
      <w:tr w:rsidR="00637A4D" w14:paraId="39B6C473"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63EA607B"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 xml:space="preserve">Jane </w:t>
            </w:r>
            <w:proofErr w:type="spellStart"/>
            <w:r w:rsidRPr="00637A4D">
              <w:rPr>
                <w:rFonts w:eastAsiaTheme="minorHAnsi" w:cstheme="minorBidi"/>
                <w:b w:val="0"/>
                <w:bCs w:val="0"/>
                <w:color w:val="auto"/>
              </w:rPr>
              <w:t>Zenker</w:t>
            </w:r>
            <w:proofErr w:type="spellEnd"/>
            <w:r w:rsidRPr="00637A4D">
              <w:rPr>
                <w:rFonts w:eastAsiaTheme="minorHAnsi" w:cstheme="minorBidi"/>
                <w:b w:val="0"/>
                <w:bCs w:val="0"/>
                <w:color w:val="auto"/>
              </w:rPr>
              <w:t xml:space="preserve"> Bergenhagen</w:t>
            </w:r>
          </w:p>
        </w:tc>
        <w:tc>
          <w:tcPr>
            <w:tcW w:w="6379" w:type="dxa"/>
            <w:tcBorders>
              <w:left w:val="none" w:sz="0" w:space="0" w:color="auto"/>
            </w:tcBorders>
            <w:shd w:val="clear" w:color="auto" w:fill="auto"/>
          </w:tcPr>
          <w:p w14:paraId="318440CD" w14:textId="776473C9"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sidRPr="00637A4D">
              <w:rPr>
                <w:rFonts w:eastAsiaTheme="minorHAnsi" w:cstheme="minorBidi"/>
                <w:color w:val="auto"/>
              </w:rPr>
              <w:t>Leder</w:t>
            </w:r>
            <w:r w:rsidR="00905F5F">
              <w:rPr>
                <w:rFonts w:eastAsiaTheme="minorHAnsi" w:cstheme="minorBidi"/>
                <w:color w:val="auto"/>
              </w:rPr>
              <w:t>,</w:t>
            </w:r>
            <w:r w:rsidRPr="00637A4D">
              <w:rPr>
                <w:rFonts w:eastAsiaTheme="minorHAnsi" w:cstheme="minorBidi"/>
                <w:color w:val="auto"/>
              </w:rPr>
              <w:t xml:space="preserve"> sundhedsplejen – Svendborg Kommune</w:t>
            </w:r>
          </w:p>
        </w:tc>
      </w:tr>
      <w:tr w:rsidR="00637A4D" w14:paraId="00D7E1A8" w14:textId="77777777" w:rsidTr="00905F5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39B50A9" w14:textId="77777777"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Gökhan Dinc</w:t>
            </w:r>
          </w:p>
        </w:tc>
        <w:tc>
          <w:tcPr>
            <w:tcW w:w="6379" w:type="dxa"/>
            <w:shd w:val="clear" w:color="auto" w:fill="auto"/>
          </w:tcPr>
          <w:p w14:paraId="687237E9" w14:textId="4DA36A93" w:rsidR="00637A4D" w:rsidRPr="00637A4D" w:rsidRDefault="00637A4D" w:rsidP="00665D6A">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Jurist</w:t>
            </w:r>
            <w:r w:rsidR="00905F5F">
              <w:rPr>
                <w:rFonts w:eastAsiaTheme="minorHAnsi" w:cstheme="minorBidi"/>
                <w:color w:val="auto"/>
              </w:rPr>
              <w:t>,</w:t>
            </w:r>
            <w:r w:rsidRPr="00637A4D">
              <w:rPr>
                <w:rFonts w:eastAsiaTheme="minorHAnsi" w:cstheme="minorBidi"/>
                <w:color w:val="auto"/>
              </w:rPr>
              <w:t xml:space="preserve"> Råds- og Direktionssekretariatet</w:t>
            </w:r>
            <w:r w:rsidR="00905F5F">
              <w:rPr>
                <w:rFonts w:eastAsiaTheme="minorHAnsi" w:cstheme="minorBidi"/>
                <w:color w:val="auto"/>
              </w:rPr>
              <w:t xml:space="preserve"> – Regionshuset</w:t>
            </w:r>
          </w:p>
        </w:tc>
      </w:tr>
      <w:tr w:rsidR="00637A4D" w14:paraId="755CE8FD" w14:textId="77777777" w:rsidTr="00905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7C08331B" w14:textId="77777777" w:rsidR="00637A4D" w:rsidRPr="00637A4D" w:rsidRDefault="00637A4D" w:rsidP="00665D6A">
            <w:pPr>
              <w:rPr>
                <w:b w:val="0"/>
                <w:bCs w:val="0"/>
              </w:rPr>
            </w:pPr>
          </w:p>
        </w:tc>
        <w:tc>
          <w:tcPr>
            <w:tcW w:w="6379" w:type="dxa"/>
            <w:tcBorders>
              <w:left w:val="none" w:sz="0" w:space="0" w:color="auto"/>
            </w:tcBorders>
            <w:shd w:val="clear" w:color="auto" w:fill="auto"/>
          </w:tcPr>
          <w:p w14:paraId="619D94A8" w14:textId="77777777" w:rsidR="00637A4D" w:rsidRPr="00637A4D" w:rsidRDefault="00637A4D" w:rsidP="00665D6A">
            <w:pPr>
              <w:cnfStyle w:val="000000100000" w:firstRow="0" w:lastRow="0" w:firstColumn="0" w:lastColumn="0" w:oddVBand="0" w:evenVBand="0" w:oddHBand="1" w:evenHBand="0" w:firstRowFirstColumn="0" w:firstRowLastColumn="0" w:lastRowFirstColumn="0" w:lastRowLastColumn="0"/>
            </w:pPr>
          </w:p>
        </w:tc>
      </w:tr>
      <w:tr w:rsidR="00637A4D" w14:paraId="6B1FC0F2"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74F88EBE" w14:textId="0595631C"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Ida Bohn</w:t>
            </w:r>
            <w:r>
              <w:rPr>
                <w:rFonts w:eastAsiaTheme="minorHAnsi" w:cstheme="minorBidi"/>
                <w:b w:val="0"/>
                <w:bCs w:val="0"/>
                <w:color w:val="auto"/>
              </w:rPr>
              <w:t xml:space="preserve"> (sekretær)</w:t>
            </w:r>
          </w:p>
        </w:tc>
        <w:tc>
          <w:tcPr>
            <w:tcW w:w="6379" w:type="dxa"/>
            <w:shd w:val="clear" w:color="auto" w:fill="auto"/>
          </w:tcPr>
          <w:p w14:paraId="7E890F60" w14:textId="02D51C64" w:rsidR="00637A4D" w:rsidRPr="00637A4D" w:rsidRDefault="00637A4D" w:rsidP="00905F5F">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rPr>
            </w:pPr>
            <w:r w:rsidRPr="00637A4D">
              <w:rPr>
                <w:rFonts w:eastAsiaTheme="minorHAnsi" w:cstheme="minorBidi"/>
                <w:color w:val="auto"/>
              </w:rPr>
              <w:t>Proceskonsule</w:t>
            </w:r>
            <w:r w:rsidR="00905F5F">
              <w:rPr>
                <w:rFonts w:eastAsiaTheme="minorHAnsi" w:cstheme="minorBidi"/>
                <w:color w:val="auto"/>
              </w:rPr>
              <w:t xml:space="preserve">nt, Børn- og Ungeforvaltningen – Odense Kommune </w:t>
            </w:r>
            <w:r w:rsidRPr="00637A4D">
              <w:rPr>
                <w:rFonts w:eastAsiaTheme="minorHAnsi" w:cstheme="minorBidi"/>
                <w:color w:val="auto"/>
              </w:rPr>
              <w:t xml:space="preserve"> </w:t>
            </w:r>
          </w:p>
        </w:tc>
      </w:tr>
      <w:tr w:rsidR="00637A4D" w14:paraId="7BC0FA92"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C39F37C" w14:textId="28A07311" w:rsidR="00637A4D" w:rsidRPr="00637A4D" w:rsidRDefault="00637A4D" w:rsidP="00665D6A">
            <w:pPr>
              <w:rPr>
                <w:rFonts w:eastAsiaTheme="minorHAnsi" w:cstheme="minorBidi"/>
                <w:b w:val="0"/>
                <w:bCs w:val="0"/>
                <w:color w:val="auto"/>
              </w:rPr>
            </w:pPr>
            <w:r w:rsidRPr="00637A4D">
              <w:rPr>
                <w:rFonts w:eastAsiaTheme="minorHAnsi" w:cstheme="minorBidi"/>
                <w:b w:val="0"/>
                <w:bCs w:val="0"/>
                <w:color w:val="auto"/>
              </w:rPr>
              <w:t>Maja Riber Levinsen</w:t>
            </w:r>
            <w:r>
              <w:rPr>
                <w:rFonts w:eastAsiaTheme="minorHAnsi" w:cstheme="minorBidi"/>
                <w:b w:val="0"/>
                <w:bCs w:val="0"/>
                <w:color w:val="auto"/>
              </w:rPr>
              <w:t xml:space="preserve"> (sekretær)</w:t>
            </w:r>
          </w:p>
        </w:tc>
        <w:tc>
          <w:tcPr>
            <w:tcW w:w="6379" w:type="dxa"/>
            <w:tcBorders>
              <w:left w:val="none" w:sz="0" w:space="0" w:color="auto"/>
            </w:tcBorders>
            <w:shd w:val="clear" w:color="auto" w:fill="auto"/>
          </w:tcPr>
          <w:p w14:paraId="163EA15C" w14:textId="3F00B1CF" w:rsidR="00637A4D" w:rsidRPr="00637A4D" w:rsidRDefault="00905F5F"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color w:val="auto"/>
              </w:rPr>
            </w:pPr>
            <w:r>
              <w:rPr>
                <w:rFonts w:eastAsiaTheme="minorHAnsi" w:cstheme="minorBidi"/>
                <w:color w:val="auto"/>
              </w:rPr>
              <w:t>Konsulent,</w:t>
            </w:r>
            <w:r w:rsidR="00637A4D" w:rsidRPr="00637A4D">
              <w:rPr>
                <w:rFonts w:eastAsiaTheme="minorHAnsi" w:cstheme="minorBidi"/>
                <w:color w:val="auto"/>
              </w:rPr>
              <w:t xml:space="preserve"> Afdelingen for Tværsektorielt Samarbejde</w:t>
            </w:r>
            <w:r>
              <w:rPr>
                <w:rFonts w:eastAsiaTheme="minorHAnsi" w:cstheme="minorBidi"/>
                <w:color w:val="auto"/>
              </w:rPr>
              <w:t xml:space="preserve"> – Regionshuset </w:t>
            </w:r>
          </w:p>
        </w:tc>
      </w:tr>
      <w:tr w:rsidR="00637A4D" w14:paraId="62717EC9"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5599D10" w14:textId="77777777" w:rsidR="00637A4D" w:rsidRDefault="00637A4D" w:rsidP="00665D6A"/>
        </w:tc>
        <w:tc>
          <w:tcPr>
            <w:tcW w:w="6379" w:type="dxa"/>
            <w:shd w:val="clear" w:color="auto" w:fill="auto"/>
          </w:tcPr>
          <w:p w14:paraId="49EB498D" w14:textId="77777777" w:rsidR="00637A4D" w:rsidRDefault="00637A4D" w:rsidP="00665D6A">
            <w:pPr>
              <w:cnfStyle w:val="000000000000" w:firstRow="0" w:lastRow="0" w:firstColumn="0" w:lastColumn="0" w:oddVBand="0" w:evenVBand="0" w:oddHBand="0" w:evenHBand="0" w:firstRowFirstColumn="0" w:firstRowLastColumn="0" w:lastRowFirstColumn="0" w:lastRowLastColumn="0"/>
            </w:pPr>
          </w:p>
        </w:tc>
      </w:tr>
      <w:tr w:rsidR="00637A4D" w:rsidRPr="00905F5F" w14:paraId="038FE878" w14:textId="77777777" w:rsidTr="00805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3719D9AF" w14:textId="23FCBCAA" w:rsidR="00637A4D" w:rsidRPr="00905F5F" w:rsidRDefault="0090193E" w:rsidP="00665D6A">
            <w:r>
              <w:t>Ad Hoc</w:t>
            </w:r>
          </w:p>
        </w:tc>
        <w:tc>
          <w:tcPr>
            <w:tcW w:w="6379" w:type="dxa"/>
            <w:tcBorders>
              <w:left w:val="none" w:sz="0" w:space="0" w:color="auto"/>
            </w:tcBorders>
            <w:shd w:val="clear" w:color="auto" w:fill="auto"/>
          </w:tcPr>
          <w:p w14:paraId="75C0E14B" w14:textId="77777777" w:rsidR="00637A4D" w:rsidRPr="00905F5F" w:rsidRDefault="00637A4D" w:rsidP="00665D6A">
            <w:pPr>
              <w:cnfStyle w:val="000000100000" w:firstRow="0" w:lastRow="0" w:firstColumn="0" w:lastColumn="0" w:oddVBand="0" w:evenVBand="0" w:oddHBand="1" w:evenHBand="0" w:firstRowFirstColumn="0" w:firstRowLastColumn="0" w:lastRowFirstColumn="0" w:lastRowLastColumn="0"/>
              <w:rPr>
                <w:b/>
              </w:rPr>
            </w:pPr>
          </w:p>
        </w:tc>
      </w:tr>
      <w:tr w:rsidR="008054FF" w:rsidRPr="00905F5F" w14:paraId="198610FE"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1031BF52" w14:textId="3D0498AE" w:rsidR="008054FF" w:rsidRPr="00453397" w:rsidRDefault="008054FF" w:rsidP="008054FF">
            <w:pPr>
              <w:rPr>
                <w:rFonts w:eastAsiaTheme="minorHAnsi" w:cstheme="minorBidi"/>
                <w:b w:val="0"/>
                <w:bCs w:val="0"/>
                <w:color w:val="auto"/>
              </w:rPr>
            </w:pPr>
            <w:r w:rsidRPr="00453397">
              <w:rPr>
                <w:rFonts w:eastAsiaTheme="minorHAnsi" w:cstheme="minorBidi"/>
                <w:b w:val="0"/>
                <w:bCs w:val="0"/>
                <w:color w:val="auto"/>
              </w:rPr>
              <w:t>Anette Rasmussen</w:t>
            </w:r>
          </w:p>
        </w:tc>
        <w:tc>
          <w:tcPr>
            <w:tcW w:w="6379" w:type="dxa"/>
            <w:shd w:val="clear" w:color="auto" w:fill="auto"/>
          </w:tcPr>
          <w:p w14:paraId="5F8557CC" w14:textId="6DCABAA4" w:rsidR="008054FF" w:rsidRPr="00453397" w:rsidRDefault="00D34602" w:rsidP="00D34602">
            <w:pPr>
              <w:cnfStyle w:val="000000000000" w:firstRow="0" w:lastRow="0" w:firstColumn="0" w:lastColumn="0" w:oddVBand="0" w:evenVBand="0" w:oddHBand="0" w:evenHBand="0" w:firstRowFirstColumn="0" w:firstRowLastColumn="0" w:lastRowFirstColumn="0" w:lastRowLastColumn="0"/>
              <w:rPr>
                <w:rFonts w:eastAsiaTheme="minorHAnsi" w:cstheme="minorBidi"/>
                <w:bCs/>
                <w:color w:val="auto"/>
              </w:rPr>
            </w:pPr>
            <w:r w:rsidRPr="00453397">
              <w:rPr>
                <w:rFonts w:eastAsiaTheme="minorHAnsi" w:cstheme="minorBidi"/>
                <w:bCs/>
                <w:color w:val="auto"/>
              </w:rPr>
              <w:t>Afdelingss</w:t>
            </w:r>
            <w:r w:rsidR="00905F5F" w:rsidRPr="00453397">
              <w:rPr>
                <w:rFonts w:eastAsiaTheme="minorHAnsi" w:cstheme="minorBidi"/>
                <w:bCs/>
                <w:color w:val="auto"/>
              </w:rPr>
              <w:t>ygeplejerske, Barselsafsnittet</w:t>
            </w:r>
            <w:r w:rsidR="00C17FA0">
              <w:rPr>
                <w:rFonts w:eastAsiaTheme="minorHAnsi" w:cstheme="minorBidi"/>
                <w:bCs/>
                <w:color w:val="auto"/>
              </w:rPr>
              <w:t>, Kvindesygdomme og fødsler</w:t>
            </w:r>
            <w:r w:rsidR="00905F5F" w:rsidRPr="00453397">
              <w:rPr>
                <w:rFonts w:eastAsiaTheme="minorHAnsi" w:cstheme="minorBidi"/>
                <w:bCs/>
                <w:color w:val="auto"/>
              </w:rPr>
              <w:t xml:space="preserve"> – </w:t>
            </w:r>
            <w:r w:rsidR="008054FF" w:rsidRPr="00453397">
              <w:rPr>
                <w:rFonts w:eastAsiaTheme="minorHAnsi" w:cstheme="minorBidi"/>
                <w:bCs/>
                <w:color w:val="auto"/>
              </w:rPr>
              <w:t>Sygehus Lillebælt</w:t>
            </w:r>
          </w:p>
        </w:tc>
      </w:tr>
      <w:tr w:rsidR="008054FF" w:rsidRPr="00905F5F" w14:paraId="04B037E0" w14:textId="77777777" w:rsidTr="00905F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0E159BB4" w14:textId="63BAD031" w:rsidR="008054FF" w:rsidRPr="00453397" w:rsidRDefault="008054FF" w:rsidP="00665D6A">
            <w:pPr>
              <w:rPr>
                <w:rFonts w:eastAsiaTheme="minorHAnsi" w:cstheme="minorBidi"/>
                <w:b w:val="0"/>
                <w:bCs w:val="0"/>
                <w:color w:val="auto"/>
              </w:rPr>
            </w:pPr>
            <w:r w:rsidRPr="00453397">
              <w:rPr>
                <w:rFonts w:eastAsiaTheme="minorHAnsi" w:cstheme="minorBidi"/>
                <w:b w:val="0"/>
                <w:bCs w:val="0"/>
                <w:color w:val="auto"/>
              </w:rPr>
              <w:t>An</w:t>
            </w:r>
            <w:r w:rsidR="00905F5F" w:rsidRPr="00453397">
              <w:rPr>
                <w:rFonts w:eastAsiaTheme="minorHAnsi" w:cstheme="minorBidi"/>
                <w:b w:val="0"/>
                <w:bCs w:val="0"/>
                <w:color w:val="auto"/>
              </w:rPr>
              <w:t>n</w:t>
            </w:r>
            <w:r w:rsidRPr="00453397">
              <w:rPr>
                <w:rFonts w:eastAsiaTheme="minorHAnsi" w:cstheme="minorBidi"/>
                <w:b w:val="0"/>
                <w:bCs w:val="0"/>
                <w:color w:val="auto"/>
              </w:rPr>
              <w:t>ette Lindballe</w:t>
            </w:r>
          </w:p>
        </w:tc>
        <w:tc>
          <w:tcPr>
            <w:tcW w:w="6379" w:type="dxa"/>
            <w:tcBorders>
              <w:left w:val="none" w:sz="0" w:space="0" w:color="auto"/>
            </w:tcBorders>
            <w:shd w:val="clear" w:color="auto" w:fill="auto"/>
          </w:tcPr>
          <w:p w14:paraId="6E0303A8" w14:textId="75E60176" w:rsidR="008054FF" w:rsidRPr="00453397" w:rsidRDefault="00905F5F" w:rsidP="00665D6A">
            <w:pPr>
              <w:cnfStyle w:val="000000100000" w:firstRow="0" w:lastRow="0" w:firstColumn="0" w:lastColumn="0" w:oddVBand="0" w:evenVBand="0" w:oddHBand="1" w:evenHBand="0" w:firstRowFirstColumn="0" w:firstRowLastColumn="0" w:lastRowFirstColumn="0" w:lastRowLastColumn="0"/>
              <w:rPr>
                <w:rFonts w:eastAsiaTheme="minorHAnsi" w:cstheme="minorBidi"/>
                <w:bCs/>
                <w:color w:val="auto"/>
              </w:rPr>
            </w:pPr>
            <w:r w:rsidRPr="00453397">
              <w:rPr>
                <w:rFonts w:eastAsiaTheme="minorHAnsi" w:cstheme="minorBidi"/>
                <w:bCs/>
                <w:color w:val="auto"/>
              </w:rPr>
              <w:t xml:space="preserve">Afdelingssygeplejerske, Mor Barn Center – </w:t>
            </w:r>
            <w:r w:rsidR="008054FF" w:rsidRPr="00453397">
              <w:rPr>
                <w:rFonts w:eastAsiaTheme="minorHAnsi" w:cstheme="minorBidi"/>
                <w:bCs/>
                <w:color w:val="auto"/>
              </w:rPr>
              <w:t>Sydvestjysk Sygehus</w:t>
            </w:r>
          </w:p>
        </w:tc>
      </w:tr>
      <w:tr w:rsidR="003A0412" w:rsidRPr="003A0412" w14:paraId="36B07960"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shd w:val="clear" w:color="auto" w:fill="auto"/>
          </w:tcPr>
          <w:p w14:paraId="34079BBE" w14:textId="5A49C79F" w:rsidR="008054FF" w:rsidRPr="003A0412" w:rsidRDefault="008054FF" w:rsidP="00665D6A">
            <w:pPr>
              <w:rPr>
                <w:b w:val="0"/>
                <w:color w:val="auto"/>
              </w:rPr>
            </w:pPr>
            <w:r w:rsidRPr="003A0412">
              <w:rPr>
                <w:b w:val="0"/>
                <w:color w:val="auto"/>
              </w:rPr>
              <w:t>Ina Djernis Olsen</w:t>
            </w:r>
          </w:p>
        </w:tc>
        <w:tc>
          <w:tcPr>
            <w:tcW w:w="6379" w:type="dxa"/>
            <w:shd w:val="clear" w:color="auto" w:fill="auto"/>
          </w:tcPr>
          <w:p w14:paraId="22EE9AAC" w14:textId="74296DAC" w:rsidR="008054FF" w:rsidRPr="003A0412" w:rsidRDefault="008054FF" w:rsidP="00665D6A">
            <w:pPr>
              <w:cnfStyle w:val="000000000000" w:firstRow="0" w:lastRow="0" w:firstColumn="0" w:lastColumn="0" w:oddVBand="0" w:evenVBand="0" w:oddHBand="0" w:evenHBand="0" w:firstRowFirstColumn="0" w:firstRowLastColumn="0" w:lastRowFirstColumn="0" w:lastRowLastColumn="0"/>
              <w:rPr>
                <w:color w:val="auto"/>
              </w:rPr>
            </w:pPr>
            <w:r w:rsidRPr="003A0412">
              <w:rPr>
                <w:color w:val="auto"/>
              </w:rPr>
              <w:t>Socialrådgiver</w:t>
            </w:r>
            <w:r w:rsidR="003A0412" w:rsidRPr="003A0412">
              <w:rPr>
                <w:color w:val="auto"/>
              </w:rPr>
              <w:t>, Familieambulatoriet</w:t>
            </w:r>
            <w:r w:rsidRPr="003A0412">
              <w:rPr>
                <w:color w:val="auto"/>
              </w:rPr>
              <w:t xml:space="preserve"> - OUH</w:t>
            </w:r>
          </w:p>
        </w:tc>
      </w:tr>
      <w:tr w:rsidR="008054FF" w14:paraId="62606F50" w14:textId="77777777" w:rsidTr="002F4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bottom w:val="none" w:sz="0" w:space="0" w:color="auto"/>
              <w:right w:val="none" w:sz="0" w:space="0" w:color="auto"/>
            </w:tcBorders>
            <w:shd w:val="clear" w:color="auto" w:fill="auto"/>
          </w:tcPr>
          <w:p w14:paraId="1A66992A" w14:textId="77777777" w:rsidR="008054FF" w:rsidRDefault="008054FF" w:rsidP="00665D6A"/>
        </w:tc>
        <w:tc>
          <w:tcPr>
            <w:tcW w:w="6379" w:type="dxa"/>
            <w:tcBorders>
              <w:left w:val="none" w:sz="0" w:space="0" w:color="auto"/>
            </w:tcBorders>
            <w:shd w:val="clear" w:color="auto" w:fill="auto"/>
          </w:tcPr>
          <w:p w14:paraId="6D0E8DBD" w14:textId="77777777" w:rsidR="008054FF" w:rsidRDefault="008054FF" w:rsidP="00665D6A">
            <w:pPr>
              <w:cnfStyle w:val="000000100000" w:firstRow="0" w:lastRow="0" w:firstColumn="0" w:lastColumn="0" w:oddVBand="0" w:evenVBand="0" w:oddHBand="1" w:evenHBand="0" w:firstRowFirstColumn="0" w:firstRowLastColumn="0" w:lastRowFirstColumn="0" w:lastRowLastColumn="0"/>
            </w:pPr>
          </w:p>
        </w:tc>
      </w:tr>
      <w:tr w:rsidR="00637A4D" w:rsidRPr="003A0412" w14:paraId="4B2554B0"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1F2C2E9E" w14:textId="1160CA57" w:rsidR="00637A4D" w:rsidRPr="003A0412" w:rsidRDefault="00637A4D" w:rsidP="00665D6A">
            <w:pPr>
              <w:rPr>
                <w:b w:val="0"/>
              </w:rPr>
            </w:pPr>
            <w:r w:rsidRPr="003A0412">
              <w:rPr>
                <w:b w:val="0"/>
              </w:rPr>
              <w:t>Rune Just</w:t>
            </w:r>
          </w:p>
        </w:tc>
        <w:tc>
          <w:tcPr>
            <w:tcW w:w="6379" w:type="dxa"/>
            <w:shd w:val="clear" w:color="auto" w:fill="auto"/>
          </w:tcPr>
          <w:p w14:paraId="7D053092" w14:textId="1E66C998" w:rsidR="00637A4D" w:rsidRPr="003A0412" w:rsidRDefault="00637A4D" w:rsidP="00665D6A">
            <w:pPr>
              <w:cnfStyle w:val="000000000000" w:firstRow="0" w:lastRow="0" w:firstColumn="0" w:lastColumn="0" w:oddVBand="0" w:evenVBand="0" w:oddHBand="0" w:evenHBand="0" w:firstRowFirstColumn="0" w:firstRowLastColumn="0" w:lastRowFirstColumn="0" w:lastRowLastColumn="0"/>
            </w:pPr>
            <w:r w:rsidRPr="003A0412">
              <w:t>Jurist</w:t>
            </w:r>
            <w:r w:rsidR="003A0412">
              <w:t>, Børn og Ungeforvaltningen</w:t>
            </w:r>
            <w:r w:rsidRPr="003A0412">
              <w:t xml:space="preserve"> – Vejle Kommune</w:t>
            </w:r>
          </w:p>
        </w:tc>
      </w:tr>
      <w:tr w:rsidR="00637A4D" w:rsidRPr="003A0412" w14:paraId="59771507" w14:textId="77777777" w:rsidTr="002F4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722EC352" w14:textId="0C1DA458" w:rsidR="00637A4D" w:rsidRPr="003A0412" w:rsidRDefault="00637A4D" w:rsidP="00665D6A">
            <w:pPr>
              <w:rPr>
                <w:b w:val="0"/>
              </w:rPr>
            </w:pPr>
            <w:r w:rsidRPr="003A0412">
              <w:rPr>
                <w:b w:val="0"/>
              </w:rPr>
              <w:t>Mikael</w:t>
            </w:r>
            <w:r w:rsidR="008054FF" w:rsidRPr="003A0412">
              <w:rPr>
                <w:b w:val="0"/>
              </w:rPr>
              <w:t xml:space="preserve"> Andreasen</w:t>
            </w:r>
          </w:p>
        </w:tc>
        <w:tc>
          <w:tcPr>
            <w:tcW w:w="6379" w:type="dxa"/>
            <w:tcBorders>
              <w:left w:val="none" w:sz="0" w:space="0" w:color="auto"/>
            </w:tcBorders>
            <w:shd w:val="clear" w:color="auto" w:fill="auto"/>
          </w:tcPr>
          <w:p w14:paraId="07080366" w14:textId="3D0FC6FE" w:rsidR="00637A4D" w:rsidRPr="003A0412" w:rsidRDefault="008054FF" w:rsidP="00665D6A">
            <w:pPr>
              <w:cnfStyle w:val="000000100000" w:firstRow="0" w:lastRow="0" w:firstColumn="0" w:lastColumn="0" w:oddVBand="0" w:evenVBand="0" w:oddHBand="1" w:evenHBand="0" w:firstRowFirstColumn="0" w:firstRowLastColumn="0" w:lastRowFirstColumn="0" w:lastRowLastColumn="0"/>
            </w:pPr>
            <w:r w:rsidRPr="003A0412">
              <w:t>Familie- og forebyggelseschef – Vejle Kommune</w:t>
            </w:r>
          </w:p>
        </w:tc>
      </w:tr>
      <w:tr w:rsidR="00637A4D" w:rsidRPr="003A0412" w14:paraId="195E240B"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57D12150" w14:textId="5934AEC0" w:rsidR="00637A4D" w:rsidRPr="003A0412" w:rsidRDefault="008054FF" w:rsidP="00665D6A">
            <w:pPr>
              <w:rPr>
                <w:b w:val="0"/>
              </w:rPr>
            </w:pPr>
            <w:r w:rsidRPr="003A0412">
              <w:rPr>
                <w:b w:val="0"/>
              </w:rPr>
              <w:t>Marianne Bang</w:t>
            </w:r>
          </w:p>
        </w:tc>
        <w:tc>
          <w:tcPr>
            <w:tcW w:w="6379" w:type="dxa"/>
            <w:shd w:val="clear" w:color="auto" w:fill="auto"/>
          </w:tcPr>
          <w:p w14:paraId="0CF7CC1D" w14:textId="2B804DB8" w:rsidR="00637A4D" w:rsidRPr="003A0412" w:rsidRDefault="008054FF" w:rsidP="008054FF">
            <w:pPr>
              <w:cnfStyle w:val="000000000000" w:firstRow="0" w:lastRow="0" w:firstColumn="0" w:lastColumn="0" w:oddVBand="0" w:evenVBand="0" w:oddHBand="0" w:evenHBand="0" w:firstRowFirstColumn="0" w:firstRowLastColumn="0" w:lastRowFirstColumn="0" w:lastRowLastColumn="0"/>
            </w:pPr>
            <w:r w:rsidRPr="003A0412">
              <w:t>Leder Familierådgivningen – Esbjerg Kommune</w:t>
            </w:r>
          </w:p>
        </w:tc>
      </w:tr>
      <w:tr w:rsidR="00637A4D" w14:paraId="53F2C0E9" w14:textId="77777777" w:rsidTr="002F4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6" w:type="dxa"/>
            <w:tcBorders>
              <w:right w:val="none" w:sz="0" w:space="0" w:color="auto"/>
            </w:tcBorders>
            <w:shd w:val="clear" w:color="auto" w:fill="auto"/>
          </w:tcPr>
          <w:p w14:paraId="4B99739E" w14:textId="77777777" w:rsidR="00637A4D" w:rsidRDefault="00637A4D" w:rsidP="00665D6A"/>
        </w:tc>
        <w:tc>
          <w:tcPr>
            <w:tcW w:w="6379" w:type="dxa"/>
            <w:tcBorders>
              <w:left w:val="none" w:sz="0" w:space="0" w:color="auto"/>
            </w:tcBorders>
            <w:shd w:val="clear" w:color="auto" w:fill="auto"/>
          </w:tcPr>
          <w:p w14:paraId="58F54206" w14:textId="77777777" w:rsidR="00637A4D" w:rsidRDefault="00637A4D" w:rsidP="00665D6A">
            <w:pPr>
              <w:cnfStyle w:val="000000100000" w:firstRow="0" w:lastRow="0" w:firstColumn="0" w:lastColumn="0" w:oddVBand="0" w:evenVBand="0" w:oddHBand="1" w:evenHBand="0" w:firstRowFirstColumn="0" w:firstRowLastColumn="0" w:lastRowFirstColumn="0" w:lastRowLastColumn="0"/>
            </w:pPr>
          </w:p>
        </w:tc>
      </w:tr>
      <w:tr w:rsidR="00637A4D" w14:paraId="0B2B3114" w14:textId="77777777" w:rsidTr="008054FF">
        <w:trPr>
          <w:jc w:val="center"/>
        </w:trPr>
        <w:tc>
          <w:tcPr>
            <w:cnfStyle w:val="001000000000" w:firstRow="0" w:lastRow="0" w:firstColumn="1" w:lastColumn="0" w:oddVBand="0" w:evenVBand="0" w:oddHBand="0" w:evenHBand="0" w:firstRowFirstColumn="0" w:firstRowLastColumn="0" w:lastRowFirstColumn="0" w:lastRowLastColumn="0"/>
            <w:tcW w:w="3206" w:type="dxa"/>
            <w:tcBorders>
              <w:left w:val="none" w:sz="0" w:space="0" w:color="auto"/>
              <w:bottom w:val="none" w:sz="0" w:space="0" w:color="auto"/>
              <w:right w:val="none" w:sz="0" w:space="0" w:color="auto"/>
            </w:tcBorders>
            <w:shd w:val="clear" w:color="auto" w:fill="auto"/>
          </w:tcPr>
          <w:p w14:paraId="42D5FE90" w14:textId="77777777" w:rsidR="00637A4D" w:rsidRDefault="00637A4D" w:rsidP="00665D6A"/>
        </w:tc>
        <w:tc>
          <w:tcPr>
            <w:tcW w:w="6379" w:type="dxa"/>
            <w:shd w:val="clear" w:color="auto" w:fill="auto"/>
          </w:tcPr>
          <w:p w14:paraId="2693B248" w14:textId="77777777" w:rsidR="00637A4D" w:rsidRDefault="00637A4D" w:rsidP="00665D6A">
            <w:pPr>
              <w:cnfStyle w:val="000000000000" w:firstRow="0" w:lastRow="0" w:firstColumn="0" w:lastColumn="0" w:oddVBand="0" w:evenVBand="0" w:oddHBand="0" w:evenHBand="0" w:firstRowFirstColumn="0" w:firstRowLastColumn="0" w:lastRowFirstColumn="0" w:lastRowLastColumn="0"/>
            </w:pPr>
          </w:p>
        </w:tc>
      </w:tr>
    </w:tbl>
    <w:p w14:paraId="40954320" w14:textId="77777777" w:rsidR="00905F5F" w:rsidRDefault="00905F5F">
      <w:pPr>
        <w:spacing w:after="200" w:line="276" w:lineRule="auto"/>
        <w:rPr>
          <w:rFonts w:eastAsiaTheme="majorEastAsia" w:cstheme="majorBidi"/>
          <w:b/>
          <w:bCs/>
          <w:color w:val="000000" w:themeColor="text1"/>
          <w:sz w:val="30"/>
          <w:szCs w:val="28"/>
        </w:rPr>
      </w:pPr>
      <w:r>
        <w:br w:type="page"/>
      </w:r>
    </w:p>
    <w:p w14:paraId="4E193259" w14:textId="4D6B58B0" w:rsidR="001B5A90" w:rsidRPr="00F111C0" w:rsidRDefault="001B5A90" w:rsidP="001B5A90">
      <w:pPr>
        <w:pStyle w:val="Overskrift1"/>
      </w:pPr>
      <w:bookmarkStart w:id="25" w:name="_Toc485209312"/>
      <w:r>
        <w:lastRenderedPageBreak/>
        <w:t>Bilag 2 – Høringsparter</w:t>
      </w:r>
      <w:bookmarkEnd w:id="25"/>
      <w:r w:rsidRPr="00F111C0">
        <w:t xml:space="preserve"> </w:t>
      </w:r>
    </w:p>
    <w:p w14:paraId="7085A348" w14:textId="57A4E231" w:rsidR="001B5A90" w:rsidRPr="007B4AD4" w:rsidRDefault="001B5A90" w:rsidP="001B5A90">
      <w:pPr>
        <w:spacing w:after="200" w:line="276" w:lineRule="auto"/>
      </w:pPr>
      <w:r>
        <w:t xml:space="preserve">Følgende </w:t>
      </w:r>
      <w:r w:rsidRPr="00530C31">
        <w:t xml:space="preserve">parter har </w:t>
      </w:r>
      <w:r w:rsidR="007C10EB" w:rsidRPr="00530C31">
        <w:t>haft</w:t>
      </w:r>
      <w:r w:rsidRPr="00530C31">
        <w:t xml:space="preserve"> samarbejdsaftalen</w:t>
      </w:r>
      <w:r>
        <w:t xml:space="preserve"> </w:t>
      </w:r>
      <w:r w:rsidR="007C10EB">
        <w:t>i</w:t>
      </w:r>
      <w:r>
        <w:t xml:space="preserve"> høring, i </w:t>
      </w:r>
      <w:r w:rsidR="007B4AD4">
        <w:t>juli-august</w:t>
      </w:r>
      <w:r w:rsidRPr="007B4AD4">
        <w:t xml:space="preserve"> 2017.</w:t>
      </w:r>
    </w:p>
    <w:p w14:paraId="5734C03C" w14:textId="77777777" w:rsidR="001B5A90" w:rsidRDefault="001B5A90">
      <w:pPr>
        <w:spacing w:after="200" w:line="276" w:lineRule="auto"/>
      </w:pPr>
      <w:r w:rsidRPr="007B4AD4">
        <w:t>F</w:t>
      </w:r>
      <w:r>
        <w:t>ødestederne i Region Syddanmark</w:t>
      </w:r>
    </w:p>
    <w:p w14:paraId="49544B64" w14:textId="3D94471C" w:rsidR="001B5A90" w:rsidRDefault="001B5A90">
      <w:pPr>
        <w:spacing w:after="200" w:line="276" w:lineRule="auto"/>
      </w:pPr>
      <w:r>
        <w:t>De syddanske kommuners Sundhedsområde og Familie</w:t>
      </w:r>
      <w:r w:rsidR="007B4AD4">
        <w:t>-</w:t>
      </w:r>
      <w:r>
        <w:t>/Børneområde</w:t>
      </w:r>
    </w:p>
    <w:p w14:paraId="60E111D6" w14:textId="3CFC05EE" w:rsidR="001B5A90" w:rsidRPr="001B5A90" w:rsidRDefault="001B5A90">
      <w:pPr>
        <w:spacing w:after="200" w:line="276" w:lineRule="auto"/>
      </w:pPr>
      <w:r w:rsidRPr="001B5A90">
        <w:t>P</w:t>
      </w:r>
      <w:r>
        <w:t>raktiserende Lægers Organisation</w:t>
      </w:r>
      <w:r w:rsidRPr="001B5A90">
        <w:t xml:space="preserve"> </w:t>
      </w:r>
      <w:r>
        <w:t xml:space="preserve">i </w:t>
      </w:r>
      <w:r w:rsidRPr="001B5A90">
        <w:t>Region Syddanmark</w:t>
      </w:r>
      <w:r>
        <w:t xml:space="preserve"> </w:t>
      </w:r>
      <w:r>
        <w:br w:type="page"/>
      </w:r>
    </w:p>
    <w:p w14:paraId="758F0DA4" w14:textId="77777777" w:rsidR="00BF4816" w:rsidRDefault="00BF4816" w:rsidP="00BF4816">
      <w:pPr>
        <w:pStyle w:val="Overskrift1"/>
      </w:pPr>
      <w:bookmarkStart w:id="26" w:name="_Toc485209313"/>
      <w:r w:rsidRPr="00E97AD6">
        <w:lastRenderedPageBreak/>
        <w:t>Bilag</w:t>
      </w:r>
      <w:r>
        <w:t xml:space="preserve"> 3 – Anmodning om oplysninger i forbindelse med fødsel og barsel på sygehuset</w:t>
      </w:r>
      <w:bookmarkEnd w:id="26"/>
    </w:p>
    <w:p w14:paraId="0C0B4943" w14:textId="77777777" w:rsidR="00BF4816" w:rsidRDefault="00BF4816" w:rsidP="00BF4816"/>
    <w:p w14:paraId="28064C68" w14:textId="77777777" w:rsidR="00BF4816" w:rsidRPr="00774CC2" w:rsidRDefault="00BF4816" w:rsidP="00BF4816">
      <w:pPr>
        <w:tabs>
          <w:tab w:val="left" w:pos="2160"/>
          <w:tab w:val="right" w:pos="5670"/>
          <w:tab w:val="decimal" w:pos="6804"/>
          <w:tab w:val="right" w:pos="7513"/>
          <w:tab w:val="decimal" w:pos="8647"/>
        </w:tabs>
        <w:rPr>
          <w:rFonts w:cs="Arial"/>
          <w:b/>
          <w:i/>
          <w:szCs w:val="20"/>
        </w:rPr>
      </w:pPr>
    </w:p>
    <w:p w14:paraId="14AE0D0C" w14:textId="77777777" w:rsidR="00BF4816" w:rsidRPr="00774CC2" w:rsidRDefault="00BF4816" w:rsidP="00BF4816">
      <w:pPr>
        <w:tabs>
          <w:tab w:val="left" w:pos="2160"/>
          <w:tab w:val="right" w:pos="5670"/>
          <w:tab w:val="decimal" w:pos="6804"/>
          <w:tab w:val="right" w:pos="7513"/>
          <w:tab w:val="decimal" w:pos="8647"/>
        </w:tabs>
        <w:rPr>
          <w:rFonts w:cs="Arial"/>
          <w:i/>
          <w:sz w:val="18"/>
          <w:szCs w:val="18"/>
        </w:rPr>
      </w:pPr>
      <w:r w:rsidRPr="00774CC2">
        <w:rPr>
          <w:rFonts w:cs="Arial"/>
          <w:i/>
          <w:sz w:val="18"/>
          <w:szCs w:val="18"/>
        </w:rPr>
        <w:t>OBS Vejledninger skrevet med kursiv slettes i forbindelse med udfyldelse af anmodningen</w:t>
      </w:r>
    </w:p>
    <w:p w14:paraId="743741F9" w14:textId="77777777" w:rsidR="00BF4816" w:rsidRDefault="00BF4816" w:rsidP="00BF4816"/>
    <w:tbl>
      <w:tblPr>
        <w:tblStyle w:val="Tabel-Gitter"/>
        <w:tblW w:w="0" w:type="auto"/>
        <w:tblLook w:val="04A0" w:firstRow="1" w:lastRow="0" w:firstColumn="1" w:lastColumn="0" w:noHBand="0" w:noVBand="1"/>
      </w:tblPr>
      <w:tblGrid>
        <w:gridCol w:w="1778"/>
        <w:gridCol w:w="7508"/>
      </w:tblGrid>
      <w:tr w:rsidR="00BF4816" w:rsidRPr="00774CC2" w14:paraId="7D5EA18E" w14:textId="77777777" w:rsidTr="00566FCF">
        <w:trPr>
          <w:trHeight w:val="567"/>
          <w:tblHeader/>
        </w:trPr>
        <w:tc>
          <w:tcPr>
            <w:tcW w:w="9778" w:type="dxa"/>
            <w:gridSpan w:val="2"/>
            <w:shd w:val="clear" w:color="auto" w:fill="D9D9D9" w:themeFill="background1" w:themeFillShade="D9"/>
            <w:vAlign w:val="center"/>
          </w:tcPr>
          <w:p w14:paraId="06EAEBA4" w14:textId="77777777" w:rsidR="00BF4816" w:rsidRPr="00774CC2" w:rsidRDefault="00BF4816" w:rsidP="00566FCF">
            <w:pPr>
              <w:rPr>
                <w:rFonts w:cs="Arial"/>
                <w:i/>
                <w:sz w:val="18"/>
                <w:szCs w:val="18"/>
              </w:rPr>
            </w:pPr>
            <w:r w:rsidRPr="00774CC2">
              <w:rPr>
                <w:rFonts w:cs="Arial"/>
                <w:b/>
                <w:sz w:val="18"/>
                <w:szCs w:val="18"/>
              </w:rPr>
              <w:t>Oplysninger om borger/patient</w:t>
            </w:r>
          </w:p>
        </w:tc>
      </w:tr>
      <w:tr w:rsidR="00BF4816" w:rsidRPr="00774CC2" w14:paraId="7A689DB4" w14:textId="77777777" w:rsidTr="00566FCF">
        <w:tc>
          <w:tcPr>
            <w:tcW w:w="1809" w:type="dxa"/>
          </w:tcPr>
          <w:p w14:paraId="3268C085" w14:textId="77777777" w:rsidR="00BF4816" w:rsidRPr="00774CC2" w:rsidRDefault="00BF4816" w:rsidP="00566FCF">
            <w:pPr>
              <w:rPr>
                <w:rFonts w:cs="Arial"/>
                <w:b/>
                <w:sz w:val="18"/>
                <w:szCs w:val="18"/>
              </w:rPr>
            </w:pPr>
            <w:r w:rsidRPr="00774CC2">
              <w:rPr>
                <w:rFonts w:cs="Arial"/>
                <w:b/>
                <w:sz w:val="18"/>
                <w:szCs w:val="18"/>
              </w:rPr>
              <w:t>Vedr. barn af</w:t>
            </w:r>
          </w:p>
        </w:tc>
        <w:tc>
          <w:tcPr>
            <w:tcW w:w="7969" w:type="dxa"/>
          </w:tcPr>
          <w:p w14:paraId="77AE726C" w14:textId="77777777" w:rsidR="00BF4816" w:rsidRPr="00774CC2" w:rsidRDefault="00BF4816" w:rsidP="00566FCF">
            <w:pPr>
              <w:rPr>
                <w:rFonts w:cs="Arial"/>
                <w:sz w:val="18"/>
                <w:szCs w:val="18"/>
              </w:rPr>
            </w:pPr>
          </w:p>
        </w:tc>
      </w:tr>
      <w:tr w:rsidR="00BF4816" w:rsidRPr="00774CC2" w14:paraId="65687637" w14:textId="77777777" w:rsidTr="00566FCF">
        <w:tc>
          <w:tcPr>
            <w:tcW w:w="1809" w:type="dxa"/>
          </w:tcPr>
          <w:p w14:paraId="1A7707FE" w14:textId="77777777" w:rsidR="00BF4816" w:rsidRPr="00774CC2" w:rsidRDefault="00BF4816" w:rsidP="00566FCF">
            <w:pPr>
              <w:rPr>
                <w:rFonts w:cs="Arial"/>
                <w:b/>
                <w:sz w:val="18"/>
                <w:szCs w:val="18"/>
              </w:rPr>
            </w:pPr>
            <w:r w:rsidRPr="00774CC2">
              <w:rPr>
                <w:rFonts w:cs="Arial"/>
                <w:b/>
                <w:sz w:val="18"/>
                <w:szCs w:val="18"/>
              </w:rPr>
              <w:t>CPR-nummer</w:t>
            </w:r>
          </w:p>
        </w:tc>
        <w:tc>
          <w:tcPr>
            <w:tcW w:w="7969" w:type="dxa"/>
          </w:tcPr>
          <w:p w14:paraId="637A49A7" w14:textId="77777777" w:rsidR="00BF4816" w:rsidRPr="00774CC2" w:rsidRDefault="00BF4816" w:rsidP="00566FCF">
            <w:pPr>
              <w:rPr>
                <w:rFonts w:cs="Arial"/>
                <w:sz w:val="18"/>
                <w:szCs w:val="18"/>
              </w:rPr>
            </w:pPr>
          </w:p>
        </w:tc>
      </w:tr>
      <w:tr w:rsidR="00BF4816" w:rsidRPr="00774CC2" w14:paraId="0224A45C" w14:textId="77777777" w:rsidTr="00566FCF">
        <w:tc>
          <w:tcPr>
            <w:tcW w:w="1809" w:type="dxa"/>
          </w:tcPr>
          <w:p w14:paraId="738C010E" w14:textId="77777777" w:rsidR="00BF4816" w:rsidRPr="00774CC2" w:rsidRDefault="00BF4816" w:rsidP="00566FCF">
            <w:pPr>
              <w:rPr>
                <w:rFonts w:cs="Arial"/>
                <w:b/>
                <w:sz w:val="18"/>
                <w:szCs w:val="18"/>
              </w:rPr>
            </w:pPr>
            <w:r w:rsidRPr="00774CC2">
              <w:rPr>
                <w:rFonts w:cs="Arial"/>
                <w:b/>
                <w:sz w:val="18"/>
                <w:szCs w:val="18"/>
              </w:rPr>
              <w:t>Terminsdato</w:t>
            </w:r>
          </w:p>
        </w:tc>
        <w:tc>
          <w:tcPr>
            <w:tcW w:w="7969" w:type="dxa"/>
          </w:tcPr>
          <w:p w14:paraId="5D117790" w14:textId="77777777" w:rsidR="00BF4816" w:rsidRPr="00774CC2" w:rsidRDefault="00BF4816" w:rsidP="00566FCF">
            <w:pPr>
              <w:rPr>
                <w:rFonts w:cs="Arial"/>
                <w:sz w:val="18"/>
                <w:szCs w:val="18"/>
              </w:rPr>
            </w:pPr>
          </w:p>
        </w:tc>
      </w:tr>
    </w:tbl>
    <w:p w14:paraId="52C2171E" w14:textId="77777777" w:rsidR="00BF4816" w:rsidRDefault="00BF4816" w:rsidP="00BF4816"/>
    <w:tbl>
      <w:tblPr>
        <w:tblStyle w:val="Tabel-Gitter"/>
        <w:tblW w:w="0" w:type="auto"/>
        <w:tblLook w:val="04A0" w:firstRow="1" w:lastRow="0" w:firstColumn="1" w:lastColumn="0" w:noHBand="0" w:noVBand="1"/>
      </w:tblPr>
      <w:tblGrid>
        <w:gridCol w:w="3630"/>
        <w:gridCol w:w="5656"/>
      </w:tblGrid>
      <w:tr w:rsidR="00BF4816" w:rsidRPr="00774CC2" w14:paraId="711C0B63" w14:textId="77777777" w:rsidTr="00566FCF">
        <w:trPr>
          <w:trHeight w:val="567"/>
        </w:trPr>
        <w:tc>
          <w:tcPr>
            <w:tcW w:w="9628" w:type="dxa"/>
            <w:gridSpan w:val="2"/>
            <w:shd w:val="clear" w:color="auto" w:fill="D9D9D9" w:themeFill="background1" w:themeFillShade="D9"/>
            <w:vAlign w:val="center"/>
          </w:tcPr>
          <w:p w14:paraId="7AFDAE7E" w14:textId="77777777" w:rsidR="00BF4816" w:rsidRPr="00774CC2" w:rsidRDefault="00BF4816" w:rsidP="00566FCF">
            <w:pPr>
              <w:rPr>
                <w:rFonts w:cs="Arial"/>
                <w:sz w:val="18"/>
                <w:szCs w:val="18"/>
              </w:rPr>
            </w:pPr>
            <w:r w:rsidRPr="00774CC2">
              <w:rPr>
                <w:rFonts w:cs="Arial"/>
                <w:b/>
                <w:sz w:val="18"/>
                <w:szCs w:val="18"/>
              </w:rPr>
              <w:t>Kontaktoplysninger på kommunal myndighed</w:t>
            </w:r>
          </w:p>
        </w:tc>
      </w:tr>
      <w:tr w:rsidR="00BF4816" w:rsidRPr="00774CC2" w14:paraId="4A2EDBE7" w14:textId="77777777" w:rsidTr="00566FCF">
        <w:trPr>
          <w:trHeight w:val="419"/>
        </w:trPr>
        <w:tc>
          <w:tcPr>
            <w:tcW w:w="3740" w:type="dxa"/>
          </w:tcPr>
          <w:p w14:paraId="5BEDB94B" w14:textId="77777777" w:rsidR="00BF4816" w:rsidRPr="00774CC2" w:rsidRDefault="00BF4816" w:rsidP="00566FCF">
            <w:pPr>
              <w:rPr>
                <w:rFonts w:cs="Arial"/>
                <w:b/>
                <w:sz w:val="18"/>
                <w:szCs w:val="18"/>
              </w:rPr>
            </w:pPr>
            <w:r w:rsidRPr="00774CC2">
              <w:rPr>
                <w:rFonts w:cs="Arial"/>
                <w:b/>
                <w:sz w:val="18"/>
                <w:szCs w:val="18"/>
              </w:rPr>
              <w:t>Kommunal socialrådgiver</w:t>
            </w:r>
            <w:r w:rsidRPr="00774CC2">
              <w:rPr>
                <w:rFonts w:cs="Arial"/>
                <w:b/>
                <w:sz w:val="18"/>
                <w:szCs w:val="18"/>
              </w:rPr>
              <w:br/>
              <w:t>(navn, tlf.nr. og mail)</w:t>
            </w:r>
          </w:p>
        </w:tc>
        <w:tc>
          <w:tcPr>
            <w:tcW w:w="5888" w:type="dxa"/>
          </w:tcPr>
          <w:p w14:paraId="49EA547A" w14:textId="77777777" w:rsidR="00BF4816" w:rsidRPr="00774CC2" w:rsidRDefault="00BF4816" w:rsidP="00566FCF">
            <w:pPr>
              <w:rPr>
                <w:rFonts w:cs="Arial"/>
                <w:i/>
                <w:color w:val="7F7F7F" w:themeColor="text1" w:themeTint="80"/>
                <w:sz w:val="18"/>
                <w:szCs w:val="18"/>
              </w:rPr>
            </w:pPr>
          </w:p>
          <w:p w14:paraId="3DB7AB2E" w14:textId="77777777" w:rsidR="00BF4816" w:rsidRPr="00774CC2" w:rsidRDefault="00BF4816" w:rsidP="00566FCF">
            <w:pPr>
              <w:rPr>
                <w:rFonts w:cs="Arial"/>
                <w:i/>
                <w:color w:val="7F7F7F" w:themeColor="text1" w:themeTint="80"/>
                <w:sz w:val="18"/>
                <w:szCs w:val="18"/>
              </w:rPr>
            </w:pPr>
          </w:p>
        </w:tc>
      </w:tr>
      <w:tr w:rsidR="00BF4816" w:rsidRPr="00774CC2" w14:paraId="54D5D2E5" w14:textId="77777777" w:rsidTr="00566FCF">
        <w:trPr>
          <w:trHeight w:val="419"/>
        </w:trPr>
        <w:tc>
          <w:tcPr>
            <w:tcW w:w="3740" w:type="dxa"/>
          </w:tcPr>
          <w:p w14:paraId="02B6FEBE" w14:textId="77777777" w:rsidR="00BF4816" w:rsidRPr="00774CC2" w:rsidRDefault="00BF4816" w:rsidP="00566FCF">
            <w:pPr>
              <w:rPr>
                <w:rFonts w:cs="Arial"/>
                <w:b/>
                <w:sz w:val="18"/>
                <w:szCs w:val="18"/>
              </w:rPr>
            </w:pPr>
            <w:r w:rsidRPr="00774CC2">
              <w:rPr>
                <w:rFonts w:cs="Arial"/>
                <w:b/>
                <w:sz w:val="18"/>
                <w:szCs w:val="18"/>
              </w:rPr>
              <w:t>Afdelingens hovednummer</w:t>
            </w:r>
          </w:p>
        </w:tc>
        <w:tc>
          <w:tcPr>
            <w:tcW w:w="5888" w:type="dxa"/>
          </w:tcPr>
          <w:p w14:paraId="41577FFD" w14:textId="77777777" w:rsidR="00BF4816" w:rsidRPr="00774CC2" w:rsidRDefault="00BF4816" w:rsidP="00566FCF">
            <w:pPr>
              <w:rPr>
                <w:rFonts w:cs="Arial"/>
                <w:i/>
                <w:color w:val="7F7F7F" w:themeColor="text1" w:themeTint="80"/>
                <w:sz w:val="18"/>
                <w:szCs w:val="18"/>
              </w:rPr>
            </w:pPr>
          </w:p>
        </w:tc>
      </w:tr>
      <w:tr w:rsidR="00BF4816" w:rsidRPr="00774CC2" w14:paraId="1F52B40E" w14:textId="77777777" w:rsidTr="00566FCF">
        <w:tc>
          <w:tcPr>
            <w:tcW w:w="3740" w:type="dxa"/>
          </w:tcPr>
          <w:p w14:paraId="2A087EB3" w14:textId="77777777" w:rsidR="00BF4816" w:rsidRPr="00774CC2" w:rsidRDefault="00BF4816" w:rsidP="00566FCF">
            <w:pPr>
              <w:rPr>
                <w:rFonts w:cs="Arial"/>
                <w:b/>
                <w:sz w:val="18"/>
                <w:szCs w:val="18"/>
              </w:rPr>
            </w:pPr>
            <w:r w:rsidRPr="00774CC2">
              <w:rPr>
                <w:rFonts w:cs="Arial"/>
                <w:b/>
                <w:sz w:val="18"/>
                <w:szCs w:val="18"/>
              </w:rPr>
              <w:t>Kontakt udenfor åbningstid</w:t>
            </w:r>
          </w:p>
        </w:tc>
        <w:tc>
          <w:tcPr>
            <w:tcW w:w="5888" w:type="dxa"/>
          </w:tcPr>
          <w:p w14:paraId="22F154E6" w14:textId="77777777" w:rsidR="00BF4816" w:rsidRPr="00774CC2" w:rsidRDefault="00BF4816" w:rsidP="00566FCF">
            <w:pPr>
              <w:rPr>
                <w:rFonts w:cs="Arial"/>
                <w:i/>
                <w:sz w:val="18"/>
                <w:szCs w:val="18"/>
              </w:rPr>
            </w:pPr>
            <w:r w:rsidRPr="00774CC2">
              <w:rPr>
                <w:rFonts w:cs="Arial"/>
                <w:i/>
                <w:color w:val="7F7F7F" w:themeColor="text1" w:themeTint="80"/>
                <w:sz w:val="18"/>
                <w:szCs w:val="18"/>
              </w:rPr>
              <w:t xml:space="preserve">(Her tages stilling til om den sociale bagvagt skal kontaktes når patienten indlægges </w:t>
            </w:r>
            <w:proofErr w:type="spellStart"/>
            <w:r w:rsidRPr="00774CC2">
              <w:rPr>
                <w:rFonts w:cs="Arial"/>
                <w:i/>
                <w:color w:val="7F7F7F" w:themeColor="text1" w:themeTint="80"/>
                <w:sz w:val="18"/>
                <w:szCs w:val="18"/>
              </w:rPr>
              <w:t>mhp</w:t>
            </w:r>
            <w:proofErr w:type="spellEnd"/>
            <w:r w:rsidRPr="00774CC2">
              <w:rPr>
                <w:rFonts w:cs="Arial"/>
                <w:i/>
                <w:color w:val="7F7F7F" w:themeColor="text1" w:themeTint="80"/>
                <w:sz w:val="18"/>
                <w:szCs w:val="18"/>
              </w:rPr>
              <w:t xml:space="preserve">. fødsel og hvordan afdelingen skal forholde sig uden for åbningstid og på helligdage) </w:t>
            </w:r>
          </w:p>
        </w:tc>
      </w:tr>
    </w:tbl>
    <w:p w14:paraId="42D22EEA" w14:textId="77777777" w:rsidR="00BF4816" w:rsidRDefault="00BF4816" w:rsidP="00BF4816"/>
    <w:tbl>
      <w:tblPr>
        <w:tblStyle w:val="Tabel-Gitter"/>
        <w:tblW w:w="0" w:type="auto"/>
        <w:tblLook w:val="04A0" w:firstRow="1" w:lastRow="0" w:firstColumn="1" w:lastColumn="0" w:noHBand="0" w:noVBand="1"/>
      </w:tblPr>
      <w:tblGrid>
        <w:gridCol w:w="3639"/>
        <w:gridCol w:w="5647"/>
      </w:tblGrid>
      <w:tr w:rsidR="00BF4816" w:rsidRPr="00774CC2" w14:paraId="0C19E458" w14:textId="77777777" w:rsidTr="00566FCF">
        <w:trPr>
          <w:trHeight w:val="567"/>
        </w:trPr>
        <w:tc>
          <w:tcPr>
            <w:tcW w:w="9628" w:type="dxa"/>
            <w:gridSpan w:val="2"/>
            <w:shd w:val="clear" w:color="auto" w:fill="D9D9D9" w:themeFill="background1" w:themeFillShade="D9"/>
            <w:vAlign w:val="center"/>
          </w:tcPr>
          <w:p w14:paraId="145E98D5" w14:textId="77777777" w:rsidR="00BF4816" w:rsidRPr="00774CC2" w:rsidRDefault="00BF4816" w:rsidP="00566FCF">
            <w:pPr>
              <w:rPr>
                <w:rFonts w:cs="Arial"/>
                <w:sz w:val="18"/>
                <w:szCs w:val="18"/>
              </w:rPr>
            </w:pPr>
            <w:r w:rsidRPr="00774CC2">
              <w:rPr>
                <w:rFonts w:cs="Arial"/>
                <w:b/>
                <w:sz w:val="18"/>
                <w:szCs w:val="18"/>
              </w:rPr>
              <w:t>Oplysninger fra Kommune til Sygehus</w:t>
            </w:r>
          </w:p>
        </w:tc>
      </w:tr>
      <w:tr w:rsidR="00BF4816" w:rsidRPr="00774CC2" w14:paraId="60D642E9" w14:textId="77777777" w:rsidTr="00566FCF">
        <w:trPr>
          <w:trHeight w:val="419"/>
        </w:trPr>
        <w:tc>
          <w:tcPr>
            <w:tcW w:w="3740" w:type="dxa"/>
          </w:tcPr>
          <w:p w14:paraId="5859C9F3" w14:textId="77777777" w:rsidR="00BF4816" w:rsidRPr="00774CC2" w:rsidRDefault="00BF4816" w:rsidP="00566FCF">
            <w:pPr>
              <w:rPr>
                <w:rFonts w:cs="Arial"/>
                <w:b/>
                <w:sz w:val="18"/>
                <w:szCs w:val="18"/>
              </w:rPr>
            </w:pPr>
            <w:r w:rsidRPr="00774CC2">
              <w:rPr>
                <w:rFonts w:cs="Arial"/>
                <w:b/>
                <w:sz w:val="18"/>
                <w:szCs w:val="18"/>
              </w:rPr>
              <w:t xml:space="preserve">Baggrund </w:t>
            </w:r>
            <w:r>
              <w:rPr>
                <w:rFonts w:cs="Arial"/>
                <w:b/>
                <w:sz w:val="18"/>
                <w:szCs w:val="18"/>
              </w:rPr>
              <w:t>for anmodning</w:t>
            </w:r>
          </w:p>
        </w:tc>
        <w:tc>
          <w:tcPr>
            <w:tcW w:w="5888" w:type="dxa"/>
          </w:tcPr>
          <w:p w14:paraId="07A56225" w14:textId="77777777" w:rsidR="00BF4816" w:rsidRPr="00774CC2" w:rsidRDefault="00BF4816" w:rsidP="00566FCF">
            <w:pPr>
              <w:rPr>
                <w:rFonts w:cs="Arial"/>
                <w:i/>
                <w:color w:val="7F7F7F" w:themeColor="text1" w:themeTint="80"/>
                <w:sz w:val="18"/>
                <w:szCs w:val="18"/>
              </w:rPr>
            </w:pPr>
            <w:r>
              <w:rPr>
                <w:rFonts w:cs="Arial"/>
                <w:i/>
                <w:color w:val="7F7F7F" w:themeColor="text1" w:themeTint="80"/>
                <w:sz w:val="18"/>
                <w:szCs w:val="18"/>
              </w:rPr>
              <w:t>Årsag til anmodningen (relevant faglig vurdering) - kort.</w:t>
            </w:r>
          </w:p>
          <w:p w14:paraId="6EB2EA5F" w14:textId="77777777" w:rsidR="00BF4816" w:rsidRPr="00774CC2" w:rsidRDefault="00BF4816" w:rsidP="00566FCF">
            <w:pPr>
              <w:rPr>
                <w:rFonts w:cs="Arial"/>
                <w:i/>
                <w:color w:val="7F7F7F" w:themeColor="text1" w:themeTint="80"/>
                <w:sz w:val="18"/>
                <w:szCs w:val="18"/>
              </w:rPr>
            </w:pPr>
          </w:p>
        </w:tc>
      </w:tr>
      <w:tr w:rsidR="00BF4816" w:rsidRPr="00774CC2" w14:paraId="0728626C" w14:textId="77777777" w:rsidTr="00566FCF">
        <w:trPr>
          <w:trHeight w:val="419"/>
        </w:trPr>
        <w:tc>
          <w:tcPr>
            <w:tcW w:w="3740" w:type="dxa"/>
          </w:tcPr>
          <w:p w14:paraId="16D1BCFD" w14:textId="77777777" w:rsidR="00BF4816" w:rsidRPr="00774CC2" w:rsidRDefault="00BF4816" w:rsidP="00566FCF">
            <w:pPr>
              <w:rPr>
                <w:rFonts w:cs="Arial"/>
                <w:b/>
                <w:sz w:val="18"/>
                <w:szCs w:val="18"/>
              </w:rPr>
            </w:pPr>
            <w:r w:rsidRPr="00774CC2">
              <w:rPr>
                <w:rFonts w:cs="Arial"/>
                <w:b/>
                <w:sz w:val="18"/>
                <w:szCs w:val="18"/>
              </w:rPr>
              <w:t>Aftaler i forbindelse med fødsel og barsel</w:t>
            </w:r>
            <w:r w:rsidRPr="00774CC2">
              <w:rPr>
                <w:rFonts w:cs="Arial"/>
                <w:i/>
                <w:sz w:val="18"/>
                <w:szCs w:val="18"/>
              </w:rPr>
              <w:t xml:space="preserve"> (ved ændring skal samarbejdspartnere orienteres)</w:t>
            </w:r>
          </w:p>
        </w:tc>
        <w:tc>
          <w:tcPr>
            <w:tcW w:w="5888" w:type="dxa"/>
          </w:tcPr>
          <w:p w14:paraId="074BEF4F" w14:textId="77777777" w:rsidR="00BF4816" w:rsidRPr="00774CC2" w:rsidRDefault="00BF4816" w:rsidP="00566FCF">
            <w:pPr>
              <w:rPr>
                <w:rFonts w:cs="Arial"/>
                <w:i/>
                <w:color w:val="7F7F7F" w:themeColor="text1" w:themeTint="80"/>
                <w:sz w:val="18"/>
                <w:szCs w:val="18"/>
              </w:rPr>
            </w:pPr>
          </w:p>
        </w:tc>
      </w:tr>
      <w:tr w:rsidR="00BF4816" w:rsidRPr="00774CC2" w14:paraId="51B723AC" w14:textId="77777777" w:rsidTr="00566FCF">
        <w:tc>
          <w:tcPr>
            <w:tcW w:w="3740" w:type="dxa"/>
          </w:tcPr>
          <w:p w14:paraId="33548FF8" w14:textId="77777777" w:rsidR="00BF4816" w:rsidRPr="00774CC2" w:rsidRDefault="00BF4816" w:rsidP="00566FCF">
            <w:pPr>
              <w:rPr>
                <w:rFonts w:cs="Arial"/>
                <w:b/>
                <w:sz w:val="18"/>
                <w:szCs w:val="18"/>
              </w:rPr>
            </w:pPr>
            <w:r w:rsidRPr="00774CC2">
              <w:rPr>
                <w:rFonts w:cs="Arial"/>
                <w:b/>
                <w:sz w:val="18"/>
                <w:szCs w:val="18"/>
              </w:rPr>
              <w:t>Har forældrene givet samtykke til anmodningen</w:t>
            </w:r>
          </w:p>
        </w:tc>
        <w:tc>
          <w:tcPr>
            <w:tcW w:w="5888" w:type="dxa"/>
          </w:tcPr>
          <w:p w14:paraId="4E23E28D" w14:textId="77777777" w:rsidR="00BF4816" w:rsidRPr="00774CC2" w:rsidRDefault="00BF4816" w:rsidP="00566FCF">
            <w:pPr>
              <w:rPr>
                <w:rFonts w:cs="Arial"/>
                <w:i/>
                <w:color w:val="7F7F7F" w:themeColor="text1" w:themeTint="80"/>
                <w:sz w:val="18"/>
                <w:szCs w:val="18"/>
              </w:rPr>
            </w:pPr>
          </w:p>
        </w:tc>
      </w:tr>
      <w:tr w:rsidR="00BF4816" w:rsidRPr="00774CC2" w14:paraId="16863C74" w14:textId="77777777" w:rsidTr="00566FCF">
        <w:tc>
          <w:tcPr>
            <w:tcW w:w="3740" w:type="dxa"/>
          </w:tcPr>
          <w:p w14:paraId="79E05F43" w14:textId="77777777" w:rsidR="00BF4816" w:rsidRPr="00774CC2" w:rsidRDefault="00BF4816" w:rsidP="00566FCF">
            <w:pPr>
              <w:rPr>
                <w:rFonts w:cs="Arial"/>
                <w:b/>
                <w:sz w:val="18"/>
                <w:szCs w:val="18"/>
              </w:rPr>
            </w:pPr>
            <w:r w:rsidRPr="00774CC2">
              <w:rPr>
                <w:rFonts w:cs="Arial"/>
                <w:b/>
                <w:sz w:val="18"/>
                <w:szCs w:val="18"/>
              </w:rPr>
              <w:t>Aftale om prævention</w:t>
            </w:r>
          </w:p>
        </w:tc>
        <w:tc>
          <w:tcPr>
            <w:tcW w:w="5888" w:type="dxa"/>
          </w:tcPr>
          <w:p w14:paraId="2FB38F1E" w14:textId="77777777" w:rsidR="00BF4816" w:rsidRPr="00774CC2" w:rsidRDefault="00BF4816" w:rsidP="00566FCF">
            <w:pPr>
              <w:rPr>
                <w:rFonts w:cs="Arial"/>
                <w:i/>
                <w:color w:val="7F7F7F" w:themeColor="text1" w:themeTint="80"/>
                <w:sz w:val="18"/>
                <w:szCs w:val="18"/>
              </w:rPr>
            </w:pPr>
            <w:r w:rsidRPr="00774CC2">
              <w:rPr>
                <w:rFonts w:cs="Arial"/>
                <w:i/>
                <w:color w:val="7F7F7F" w:themeColor="text1" w:themeTint="80"/>
                <w:sz w:val="18"/>
                <w:szCs w:val="18"/>
              </w:rPr>
              <w:t>Evt. aftaler med den gravide om etablering af prævention ved fødslen</w:t>
            </w:r>
          </w:p>
        </w:tc>
      </w:tr>
      <w:tr w:rsidR="00BF4816" w:rsidRPr="00774CC2" w14:paraId="59EF74ED" w14:textId="77777777" w:rsidTr="00566FCF">
        <w:tc>
          <w:tcPr>
            <w:tcW w:w="3740" w:type="dxa"/>
          </w:tcPr>
          <w:p w14:paraId="36C9FDB7" w14:textId="77777777" w:rsidR="00BF4816" w:rsidRPr="00774CC2" w:rsidRDefault="00BF4816" w:rsidP="00566FCF">
            <w:pPr>
              <w:rPr>
                <w:rFonts w:cs="Arial"/>
                <w:b/>
                <w:sz w:val="18"/>
                <w:szCs w:val="18"/>
              </w:rPr>
            </w:pPr>
            <w:r w:rsidRPr="00774CC2">
              <w:rPr>
                <w:rFonts w:cs="Arial"/>
                <w:b/>
                <w:sz w:val="18"/>
                <w:szCs w:val="18"/>
              </w:rPr>
              <w:t>Kommunens EAN nummer</w:t>
            </w:r>
          </w:p>
        </w:tc>
        <w:tc>
          <w:tcPr>
            <w:tcW w:w="5888" w:type="dxa"/>
          </w:tcPr>
          <w:p w14:paraId="7E172B92" w14:textId="77777777" w:rsidR="00BF4816" w:rsidRPr="00774CC2" w:rsidRDefault="00BF4816" w:rsidP="00566FCF">
            <w:pPr>
              <w:rPr>
                <w:rFonts w:cs="Arial"/>
                <w:i/>
                <w:color w:val="7F7F7F" w:themeColor="text1" w:themeTint="80"/>
                <w:sz w:val="18"/>
                <w:szCs w:val="18"/>
              </w:rPr>
            </w:pPr>
            <w:r w:rsidRPr="00774CC2">
              <w:rPr>
                <w:rFonts w:cs="Arial"/>
                <w:i/>
                <w:color w:val="7F7F7F" w:themeColor="text1" w:themeTint="80"/>
                <w:sz w:val="18"/>
                <w:szCs w:val="18"/>
              </w:rPr>
              <w:t>Bruges ved udgifter til prævention</w:t>
            </w:r>
          </w:p>
        </w:tc>
      </w:tr>
    </w:tbl>
    <w:p w14:paraId="52658FB9" w14:textId="77777777" w:rsidR="00BF4816" w:rsidRDefault="00BF4816" w:rsidP="00BF4816"/>
    <w:tbl>
      <w:tblPr>
        <w:tblStyle w:val="Tabel-Gitter"/>
        <w:tblW w:w="0" w:type="auto"/>
        <w:tblLook w:val="04A0" w:firstRow="1" w:lastRow="0" w:firstColumn="1" w:lastColumn="0" w:noHBand="0" w:noVBand="1"/>
      </w:tblPr>
      <w:tblGrid>
        <w:gridCol w:w="3591"/>
        <w:gridCol w:w="5695"/>
      </w:tblGrid>
      <w:tr w:rsidR="00BF4816" w:rsidRPr="00774CC2" w14:paraId="5D21DE31" w14:textId="77777777" w:rsidTr="00566FCF">
        <w:trPr>
          <w:trHeight w:val="567"/>
        </w:trPr>
        <w:tc>
          <w:tcPr>
            <w:tcW w:w="9628" w:type="dxa"/>
            <w:gridSpan w:val="2"/>
            <w:shd w:val="clear" w:color="auto" w:fill="D9D9D9" w:themeFill="background1" w:themeFillShade="D9"/>
            <w:vAlign w:val="center"/>
          </w:tcPr>
          <w:p w14:paraId="1D478E11" w14:textId="77777777" w:rsidR="00BF4816" w:rsidRPr="00774CC2" w:rsidRDefault="00BF4816" w:rsidP="00566FCF">
            <w:pPr>
              <w:tabs>
                <w:tab w:val="left" w:pos="2160"/>
                <w:tab w:val="right" w:pos="5670"/>
                <w:tab w:val="decimal" w:pos="6804"/>
                <w:tab w:val="right" w:pos="7513"/>
                <w:tab w:val="decimal" w:pos="8647"/>
              </w:tabs>
              <w:rPr>
                <w:rFonts w:cs="Arial"/>
                <w:color w:val="7F7F7F" w:themeColor="text1" w:themeTint="80"/>
                <w:sz w:val="18"/>
                <w:szCs w:val="18"/>
              </w:rPr>
            </w:pPr>
            <w:r w:rsidRPr="00774CC2">
              <w:rPr>
                <w:rFonts w:cs="Arial"/>
                <w:b/>
                <w:sz w:val="18"/>
                <w:szCs w:val="18"/>
              </w:rPr>
              <w:t>Anmodning om oplysninger i forbindelse med fødsel og barsel på sygehuset</w:t>
            </w:r>
          </w:p>
        </w:tc>
      </w:tr>
      <w:tr w:rsidR="00BF4816" w:rsidRPr="00774CC2" w14:paraId="2966C0F5" w14:textId="77777777" w:rsidTr="00566FCF">
        <w:trPr>
          <w:trHeight w:val="419"/>
        </w:trPr>
        <w:tc>
          <w:tcPr>
            <w:tcW w:w="3740" w:type="dxa"/>
          </w:tcPr>
          <w:p w14:paraId="7755EA98" w14:textId="77777777" w:rsidR="00BF4816" w:rsidRPr="00774CC2" w:rsidRDefault="00BF4816" w:rsidP="00566FCF">
            <w:pPr>
              <w:rPr>
                <w:rFonts w:cs="Arial"/>
                <w:b/>
                <w:sz w:val="18"/>
                <w:szCs w:val="18"/>
              </w:rPr>
            </w:pPr>
            <w:r w:rsidRPr="00774CC2">
              <w:rPr>
                <w:rFonts w:cs="Arial"/>
                <w:b/>
                <w:sz w:val="18"/>
                <w:szCs w:val="18"/>
              </w:rPr>
              <w:t>Der anmodes om flg. oplysninger i forbindelse med fødsel og barsel på sygehus</w:t>
            </w:r>
          </w:p>
        </w:tc>
        <w:tc>
          <w:tcPr>
            <w:tcW w:w="5888" w:type="dxa"/>
          </w:tcPr>
          <w:p w14:paraId="3615BF88" w14:textId="77777777" w:rsidR="00BF4816" w:rsidRPr="00774CC2" w:rsidRDefault="00BF4816" w:rsidP="00566FCF">
            <w:pPr>
              <w:rPr>
                <w:rFonts w:cs="Arial"/>
                <w:i/>
                <w:color w:val="7F7F7F" w:themeColor="text1" w:themeTint="80"/>
                <w:sz w:val="18"/>
                <w:szCs w:val="18"/>
              </w:rPr>
            </w:pPr>
            <w:r w:rsidRPr="00774CC2">
              <w:rPr>
                <w:rFonts w:cs="Arial"/>
                <w:i/>
                <w:color w:val="7F7F7F" w:themeColor="text1" w:themeTint="80"/>
                <w:sz w:val="18"/>
                <w:szCs w:val="18"/>
              </w:rPr>
              <w:t xml:space="preserve">Der kan </w:t>
            </w:r>
            <w:r>
              <w:rPr>
                <w:rFonts w:cs="Arial"/>
                <w:i/>
                <w:color w:val="7F7F7F" w:themeColor="text1" w:themeTint="80"/>
                <w:sz w:val="18"/>
                <w:szCs w:val="18"/>
              </w:rPr>
              <w:t xml:space="preserve">eksempelvis </w:t>
            </w:r>
            <w:r w:rsidRPr="00774CC2">
              <w:rPr>
                <w:rFonts w:cs="Arial"/>
                <w:i/>
                <w:color w:val="7F7F7F" w:themeColor="text1" w:themeTint="80"/>
                <w:sz w:val="18"/>
                <w:szCs w:val="18"/>
              </w:rPr>
              <w:t>anmodes om:</w:t>
            </w:r>
          </w:p>
          <w:p w14:paraId="7B61970D" w14:textId="77777777" w:rsidR="00BF4816" w:rsidRPr="00774CC2" w:rsidRDefault="00BF4816" w:rsidP="00566FCF">
            <w:pPr>
              <w:pStyle w:val="Listeafsnit"/>
              <w:numPr>
                <w:ilvl w:val="0"/>
                <w:numId w:val="20"/>
              </w:numPr>
              <w:rPr>
                <w:rFonts w:cs="Arial"/>
                <w:i/>
                <w:color w:val="7F7F7F" w:themeColor="text1" w:themeTint="80"/>
                <w:sz w:val="18"/>
                <w:szCs w:val="18"/>
              </w:rPr>
            </w:pPr>
            <w:r w:rsidRPr="00774CC2">
              <w:rPr>
                <w:rFonts w:cs="Arial"/>
                <w:i/>
                <w:color w:val="7F7F7F" w:themeColor="text1" w:themeTint="80"/>
                <w:sz w:val="18"/>
                <w:szCs w:val="18"/>
              </w:rPr>
              <w:t>Besked ved fødsel</w:t>
            </w:r>
          </w:p>
          <w:p w14:paraId="69ECB4F9" w14:textId="77777777" w:rsidR="00BF4816" w:rsidRPr="00774CC2" w:rsidRDefault="00BF4816" w:rsidP="00566FCF">
            <w:pPr>
              <w:pStyle w:val="Listeafsnit"/>
              <w:numPr>
                <w:ilvl w:val="0"/>
                <w:numId w:val="20"/>
              </w:numPr>
              <w:rPr>
                <w:rFonts w:cs="Arial"/>
                <w:i/>
                <w:color w:val="7F7F7F" w:themeColor="text1" w:themeTint="80"/>
                <w:sz w:val="18"/>
                <w:szCs w:val="18"/>
              </w:rPr>
            </w:pPr>
            <w:r w:rsidRPr="00774CC2">
              <w:rPr>
                <w:rFonts w:cs="Arial"/>
                <w:i/>
                <w:color w:val="7F7F7F" w:themeColor="text1" w:themeTint="80"/>
                <w:sz w:val="18"/>
                <w:szCs w:val="18"/>
              </w:rPr>
              <w:t>Besked/invitation til udskrivelsesmøde</w:t>
            </w:r>
          </w:p>
          <w:p w14:paraId="38E799D6" w14:textId="77777777" w:rsidR="00BF4816" w:rsidRPr="00774CC2" w:rsidRDefault="00BF4816" w:rsidP="00566FCF">
            <w:pPr>
              <w:pStyle w:val="Listeafsnit"/>
              <w:numPr>
                <w:ilvl w:val="0"/>
                <w:numId w:val="20"/>
              </w:numPr>
              <w:rPr>
                <w:rFonts w:cs="Arial"/>
                <w:i/>
                <w:color w:val="7F7F7F" w:themeColor="text1" w:themeTint="80"/>
                <w:sz w:val="18"/>
                <w:szCs w:val="18"/>
              </w:rPr>
            </w:pPr>
            <w:r>
              <w:rPr>
                <w:rFonts w:cs="Arial"/>
                <w:i/>
                <w:color w:val="7F7F7F" w:themeColor="text1" w:themeTint="80"/>
                <w:sz w:val="18"/>
                <w:szCs w:val="18"/>
              </w:rPr>
              <w:t>J</w:t>
            </w:r>
            <w:r w:rsidRPr="00774CC2">
              <w:rPr>
                <w:rFonts w:cs="Arial"/>
                <w:i/>
                <w:color w:val="7F7F7F" w:themeColor="text1" w:themeTint="80"/>
                <w:sz w:val="18"/>
                <w:szCs w:val="18"/>
              </w:rPr>
              <w:t xml:space="preserve">ournalførte oplysninger i forbindelse med fødsel og barsel på sygehuset. </w:t>
            </w:r>
          </w:p>
          <w:p w14:paraId="2805775E" w14:textId="77777777" w:rsidR="00BF4816" w:rsidRPr="00774CC2" w:rsidRDefault="00BF4816" w:rsidP="00566FCF">
            <w:pPr>
              <w:pStyle w:val="Listeafsnit"/>
              <w:numPr>
                <w:ilvl w:val="0"/>
                <w:numId w:val="20"/>
              </w:numPr>
              <w:rPr>
                <w:rFonts w:cs="Arial"/>
                <w:i/>
                <w:color w:val="7F7F7F" w:themeColor="text1" w:themeTint="80"/>
                <w:sz w:val="18"/>
                <w:szCs w:val="18"/>
              </w:rPr>
            </w:pPr>
            <w:r w:rsidRPr="00774CC2">
              <w:rPr>
                <w:rFonts w:cs="Arial"/>
                <w:i/>
                <w:color w:val="7F7F7F" w:themeColor="text1" w:themeTint="80"/>
                <w:sz w:val="18"/>
                <w:szCs w:val="18"/>
              </w:rPr>
              <w:t>Lægeerklæring</w:t>
            </w:r>
          </w:p>
          <w:p w14:paraId="74C115B4" w14:textId="77777777" w:rsidR="00BF4816" w:rsidRPr="00774CC2" w:rsidRDefault="00BF4816" w:rsidP="00566FCF">
            <w:pPr>
              <w:rPr>
                <w:rFonts w:cs="Arial"/>
                <w:i/>
                <w:color w:val="7F7F7F" w:themeColor="text1" w:themeTint="80"/>
                <w:sz w:val="18"/>
                <w:szCs w:val="18"/>
              </w:rPr>
            </w:pPr>
          </w:p>
          <w:p w14:paraId="2E6AA250" w14:textId="77777777" w:rsidR="00BF4816" w:rsidRPr="00774CC2" w:rsidRDefault="00BF4816" w:rsidP="00566FCF">
            <w:pPr>
              <w:rPr>
                <w:rFonts w:cs="Arial"/>
                <w:i/>
                <w:color w:val="7F7F7F" w:themeColor="text1" w:themeTint="80"/>
                <w:sz w:val="18"/>
                <w:szCs w:val="18"/>
              </w:rPr>
            </w:pPr>
          </w:p>
          <w:p w14:paraId="4BE19D92" w14:textId="77777777" w:rsidR="00BF4816" w:rsidRPr="00E7227A" w:rsidRDefault="00BF4816" w:rsidP="00566FCF">
            <w:pPr>
              <w:rPr>
                <w:rFonts w:cs="Arial"/>
                <w:i/>
                <w:color w:val="7F7F7F" w:themeColor="text1" w:themeTint="80"/>
                <w:sz w:val="18"/>
                <w:szCs w:val="18"/>
              </w:rPr>
            </w:pPr>
            <w:r w:rsidRPr="00112DED">
              <w:rPr>
                <w:rFonts w:cs="Arial"/>
                <w:i/>
                <w:color w:val="7F7F7F" w:themeColor="text1" w:themeTint="80"/>
                <w:sz w:val="18"/>
                <w:szCs w:val="18"/>
              </w:rPr>
              <w:t>Der gøres opmærksom på, at sygehuset ikke er forpligtet til at imødekomme anmodninger om mor-barn observationer og vurdering af forældreevne.</w:t>
            </w:r>
          </w:p>
        </w:tc>
      </w:tr>
    </w:tbl>
    <w:p w14:paraId="66054574" w14:textId="77777777" w:rsidR="00BF4816" w:rsidRDefault="00BF4816" w:rsidP="00BF4816"/>
    <w:p w14:paraId="734653CC" w14:textId="77777777" w:rsidR="00BF4816" w:rsidRDefault="00BF4816" w:rsidP="00BF4816">
      <w:pPr>
        <w:spacing w:after="200" w:line="276" w:lineRule="auto"/>
      </w:pPr>
      <w:r>
        <w:br w:type="page"/>
      </w:r>
    </w:p>
    <w:p w14:paraId="66BE5C6C" w14:textId="7B3B9BF0" w:rsidR="00E40157" w:rsidRPr="006D0739" w:rsidRDefault="00E40157" w:rsidP="00E40157">
      <w:pPr>
        <w:pStyle w:val="Overskrift1"/>
        <w:rPr>
          <w:i/>
        </w:rPr>
      </w:pPr>
      <w:bookmarkStart w:id="27" w:name="_Toc485209314"/>
      <w:r w:rsidRPr="00530C31">
        <w:lastRenderedPageBreak/>
        <w:t>Bilag</w:t>
      </w:r>
      <w:r w:rsidR="00BF4816">
        <w:t xml:space="preserve"> 4</w:t>
      </w:r>
      <w:r w:rsidRPr="00530C31">
        <w:t xml:space="preserve"> – </w:t>
      </w:r>
      <w:r w:rsidRPr="00530C31">
        <w:rPr>
          <w:rFonts w:cs="Arial"/>
        </w:rPr>
        <w:t>Oversigt over gældende lovgivning på området</w:t>
      </w:r>
      <w:bookmarkEnd w:id="27"/>
    </w:p>
    <w:p w14:paraId="2FEC9B24" w14:textId="77777777" w:rsidR="00E40157" w:rsidRDefault="00E40157" w:rsidP="00E40157"/>
    <w:p w14:paraId="230880E2" w14:textId="77777777" w:rsidR="00E40157" w:rsidRDefault="00E40157" w:rsidP="00E40157">
      <w:r>
        <w:t xml:space="preserve">Nærværende oversigt er udarbejdet med formålet om at uddybe nogle af de juridiske områder, som vedrører sundhedspersonalet og myndighedsområdet i forbindelse med udveksling af oplysninger. </w:t>
      </w:r>
    </w:p>
    <w:p w14:paraId="1845188C" w14:textId="77777777" w:rsidR="00E40157" w:rsidRDefault="00E40157" w:rsidP="00E40157"/>
    <w:p w14:paraId="2DCB8069" w14:textId="77777777" w:rsidR="00E40157" w:rsidRDefault="00E40157" w:rsidP="00E40157">
      <w:r>
        <w:t>Nedenfor behandles blandt andet sundhedspersoners tavshedspligt, hjemlen for at udveksle oplysninger med kommunen, underretningspligten for offentligt ansatte og journalføringen i forbindelse med videregivelse af helbredsoplysninger.</w:t>
      </w:r>
    </w:p>
    <w:p w14:paraId="730A15E8" w14:textId="77777777" w:rsidR="00E40157" w:rsidRDefault="00E40157" w:rsidP="00E40157"/>
    <w:p w14:paraId="64F75659" w14:textId="77777777" w:rsidR="00E40157" w:rsidRPr="00C5654E" w:rsidRDefault="00E40157" w:rsidP="00E40157">
      <w:pPr>
        <w:rPr>
          <w:b/>
          <w:sz w:val="24"/>
          <w:szCs w:val="24"/>
        </w:rPr>
      </w:pPr>
      <w:r w:rsidRPr="00C5654E">
        <w:rPr>
          <w:b/>
          <w:sz w:val="24"/>
          <w:szCs w:val="24"/>
        </w:rPr>
        <w:t>Sundhedsloven § 40 og 43</w:t>
      </w:r>
    </w:p>
    <w:p w14:paraId="7FB871EA" w14:textId="77777777" w:rsidR="00E40157" w:rsidRDefault="00E40157" w:rsidP="00E40157"/>
    <w:p w14:paraId="61F71930" w14:textId="77777777" w:rsidR="00E40157" w:rsidRPr="00C5654E" w:rsidRDefault="00E40157" w:rsidP="00E40157">
      <w:pPr>
        <w:rPr>
          <w:b/>
        </w:rPr>
      </w:pPr>
      <w:r w:rsidRPr="00C5654E">
        <w:rPr>
          <w:b/>
        </w:rPr>
        <w:t>Sundhedspersoners tavshedspligt</w:t>
      </w:r>
    </w:p>
    <w:p w14:paraId="5F8E37F4" w14:textId="77777777" w:rsidR="00E40157" w:rsidRDefault="00E40157" w:rsidP="00E40157">
      <w:r>
        <w:t xml:space="preserve">Ifølge sundhedslovens § 40 har en patient krav på, at sundhedspersoner iagttager tavshed om, hvad de under udøvelsen af deres erhverv erfarer eller får formodning om angående </w:t>
      </w:r>
      <w:r w:rsidRPr="00AD51FE">
        <w:rPr>
          <w:i/>
        </w:rPr>
        <w:t>helbredsforhold, øvrige rent private forhold og andre fortrolige oplysninger</w:t>
      </w:r>
      <w:r>
        <w:t>.</w:t>
      </w:r>
    </w:p>
    <w:p w14:paraId="6E056C98" w14:textId="77777777" w:rsidR="00E40157" w:rsidRDefault="00E40157" w:rsidP="00E40157"/>
    <w:p w14:paraId="61240511" w14:textId="77777777" w:rsidR="00E40157" w:rsidRDefault="00E40157" w:rsidP="00E40157">
      <w:r>
        <w:t xml:space="preserve">Omfattet af </w:t>
      </w:r>
      <w:r w:rsidRPr="007C10EB">
        <w:t>begrebet ”</w:t>
      </w:r>
      <w:r w:rsidRPr="007C10EB">
        <w:rPr>
          <w:i/>
        </w:rPr>
        <w:t>helbredsforhold</w:t>
      </w:r>
      <w:r w:rsidRPr="007C10EB">
        <w:t>”</w:t>
      </w:r>
      <w:r>
        <w:t xml:space="preserve"> er oplysninger om en persons tidligere, nuværende og fremtidige fysiske og psykiske helbredstilstand. Dette gælder ikke kun journalførte oplysninger, men alle oplysninger, der kan fortælle noget om patientens helbred. </w:t>
      </w:r>
    </w:p>
    <w:p w14:paraId="3DE35523" w14:textId="77777777" w:rsidR="00E40157" w:rsidRDefault="00E40157" w:rsidP="00E40157"/>
    <w:p w14:paraId="5545F223" w14:textId="77777777" w:rsidR="00E40157" w:rsidRDefault="00E40157" w:rsidP="00E40157">
      <w:r>
        <w:t>”</w:t>
      </w:r>
      <w:r w:rsidRPr="007C10EB">
        <w:rPr>
          <w:i/>
        </w:rPr>
        <w:t>Øvrige rent private forhold</w:t>
      </w:r>
      <w:r>
        <w:t xml:space="preserve">” omfatter fx oplysninger om patientens ægteskab, patientens pårørende mv. </w:t>
      </w:r>
    </w:p>
    <w:p w14:paraId="7766FB0F" w14:textId="77777777" w:rsidR="00E40157" w:rsidRDefault="00E40157" w:rsidP="00E40157"/>
    <w:p w14:paraId="44BA6031" w14:textId="77777777" w:rsidR="00E40157" w:rsidRDefault="00E40157" w:rsidP="00E40157">
      <w:r>
        <w:t>”</w:t>
      </w:r>
      <w:r w:rsidRPr="007C10EB">
        <w:rPr>
          <w:i/>
        </w:rPr>
        <w:t>Andre fortrolige oplysninge</w:t>
      </w:r>
      <w:r>
        <w:t>r” omfatter</w:t>
      </w:r>
      <w:r w:rsidRPr="00AD51FE">
        <w:t xml:space="preserve"> </w:t>
      </w:r>
      <w:r>
        <w:t xml:space="preserve">fx oplysninger om indkomstforhold, sociale forhold samt strafbare forhold. </w:t>
      </w:r>
    </w:p>
    <w:p w14:paraId="3D09074D" w14:textId="77777777" w:rsidR="00E40157" w:rsidRDefault="00E40157" w:rsidP="00E40157"/>
    <w:p w14:paraId="1E69E419" w14:textId="77777777" w:rsidR="00E40157" w:rsidRDefault="00E40157" w:rsidP="00E40157">
      <w:r>
        <w:t xml:space="preserve">Således er al udveksling, der foregår mellem den enkelte sundhedsperson eller sygehuset og en anden part, en undtagelse til ovenstående regel. </w:t>
      </w:r>
    </w:p>
    <w:p w14:paraId="5F6065BA" w14:textId="77777777" w:rsidR="00E40157" w:rsidRDefault="00E40157" w:rsidP="00E40157"/>
    <w:p w14:paraId="102B77D3" w14:textId="77777777" w:rsidR="00E40157" w:rsidRDefault="00E40157" w:rsidP="00E40157">
      <w:r>
        <w:t>Hjemlen for videregivelse af helbredsoplysninger mv. til kommunerne og andre myndigheder, findes i sundhedslovens § 43 (se næste afsnit).</w:t>
      </w:r>
    </w:p>
    <w:p w14:paraId="6EA098AA" w14:textId="77777777" w:rsidR="00E40157" w:rsidRDefault="00E40157" w:rsidP="00E40157"/>
    <w:p w14:paraId="220DA8BF" w14:textId="77777777" w:rsidR="00E40157" w:rsidRPr="00C5654E" w:rsidRDefault="00E40157" w:rsidP="00E40157">
      <w:pPr>
        <w:rPr>
          <w:b/>
        </w:rPr>
      </w:pPr>
      <w:r w:rsidRPr="00C5654E">
        <w:rPr>
          <w:b/>
        </w:rPr>
        <w:t>Sygehusets hjemmel for at videregive oplysninger til kommunen</w:t>
      </w:r>
    </w:p>
    <w:p w14:paraId="010F6BF3" w14:textId="77777777" w:rsidR="00E40157" w:rsidRDefault="00E40157" w:rsidP="00E40157">
      <w:r>
        <w:t xml:space="preserve">Som nævnt ovenfor har sundhedspersoner tavshedspligt i forhold til oplysninger, som de under udøvelsen af deres erhverv erfarer eller får formodning om. </w:t>
      </w:r>
    </w:p>
    <w:p w14:paraId="47AD0478" w14:textId="77777777" w:rsidR="00E40157" w:rsidRDefault="00E40157" w:rsidP="00E40157"/>
    <w:p w14:paraId="53915C77" w14:textId="77777777" w:rsidR="00E40157" w:rsidRDefault="00E40157" w:rsidP="00E40157">
      <w:r>
        <w:t>Således er alle videregivelsesbestemmelser i sundhedsloven en undtagelse fra ovenstående.</w:t>
      </w:r>
    </w:p>
    <w:p w14:paraId="0A95239D" w14:textId="77777777" w:rsidR="00E40157" w:rsidRDefault="00E40157" w:rsidP="00E40157"/>
    <w:p w14:paraId="16840478" w14:textId="77777777" w:rsidR="00E40157" w:rsidRDefault="00E40157" w:rsidP="00E40157">
      <w:r>
        <w:t xml:space="preserve">Sundhedspersonalet har mulighed for at søge rådgivning hos en jurist om videregivelsen er berettiget eller ej. Dette vil ikke medføre overtrædelse af tavshedspligten. </w:t>
      </w:r>
    </w:p>
    <w:p w14:paraId="61AC3F8A" w14:textId="77777777" w:rsidR="00E40157" w:rsidRDefault="00E40157" w:rsidP="00E40157"/>
    <w:p w14:paraId="280E8A12" w14:textId="569D48DB" w:rsidR="00E40157" w:rsidRDefault="00E40157" w:rsidP="00E40157">
      <w:r>
        <w:t>Én af de undtagelser findes i sundhedsl</w:t>
      </w:r>
      <w:r w:rsidR="001F4F13">
        <w:t>ovens § 43</w:t>
      </w:r>
      <w:r>
        <w:t xml:space="preserve"> stk. 2, nr. 1, der omhandler videregivelse til andre formål end behandling. Ifølge denne bestemmelse kan sundhedspersoner uden patientens samtykke videregive oplysninger om patientens helbred, øvrige rent private forhold og andre fortrolige oplysninger til blandt andet myndigheder, når det følger af lov eller bestemmelser fastsat i henhold til lov, at oplysningen skal videregives og oplysningen må antages at have væsentlig betydning for den modtagende myndigheds sagsbehandling.</w:t>
      </w:r>
    </w:p>
    <w:p w14:paraId="50D38E75" w14:textId="77777777" w:rsidR="00E40157" w:rsidRDefault="00E40157" w:rsidP="00E40157"/>
    <w:p w14:paraId="5F0D0800" w14:textId="77777777" w:rsidR="00E40157" w:rsidRDefault="00E40157" w:rsidP="00E40157">
      <w:r>
        <w:t xml:space="preserve">Altså kan videregivelse af oplysninger ske, når videregivelsen er udtrykkeligt bestemt i en anden lovgivning. </w:t>
      </w:r>
    </w:p>
    <w:p w14:paraId="11F8DE9D" w14:textId="77777777" w:rsidR="00E40157" w:rsidRDefault="00E40157" w:rsidP="00E40157"/>
    <w:p w14:paraId="1380F51F" w14:textId="77777777" w:rsidR="00E40157" w:rsidRDefault="00E40157" w:rsidP="00E40157">
      <w:r>
        <w:t xml:space="preserve">Der findes spredt i lovgivningen en række bestemmelser, der pålægger sundhedspersoner en oplysningspligt, dvs. en pligt til at videregive helbredsoplysninger under nærmere beskrevne omstændigheder. </w:t>
      </w:r>
    </w:p>
    <w:p w14:paraId="55484FB2" w14:textId="77777777" w:rsidR="00E40157" w:rsidRDefault="00E40157" w:rsidP="00E40157"/>
    <w:p w14:paraId="52264AA9" w14:textId="69B1EC2D" w:rsidR="00E40157" w:rsidRPr="008A72CE" w:rsidRDefault="00E40157" w:rsidP="00E40157">
      <w:r>
        <w:t>Relevant for arbejdet med målgruppe</w:t>
      </w:r>
      <w:r w:rsidR="00420917">
        <w:t>n</w:t>
      </w:r>
      <w:r>
        <w:t xml:space="preserve"> er navnlig:</w:t>
      </w:r>
    </w:p>
    <w:p w14:paraId="220B1DEC" w14:textId="77777777" w:rsidR="00E40157" w:rsidRDefault="00E40157" w:rsidP="00E40157">
      <w:pPr>
        <w:pStyle w:val="Listeafsnit"/>
        <w:numPr>
          <w:ilvl w:val="0"/>
          <w:numId w:val="17"/>
        </w:numPr>
      </w:pPr>
      <w:r>
        <w:t>Retssikkerhedslovens § 11 a, stk. 1</w:t>
      </w:r>
    </w:p>
    <w:p w14:paraId="1F87A920" w14:textId="381E27A3" w:rsidR="00E40157" w:rsidRDefault="00B220FD" w:rsidP="00E40157">
      <w:pPr>
        <w:pStyle w:val="Listeafsnit"/>
        <w:numPr>
          <w:ilvl w:val="0"/>
          <w:numId w:val="17"/>
        </w:numPr>
      </w:pPr>
      <w:r>
        <w:t>Retssikkerhedslovens §</w:t>
      </w:r>
      <w:r w:rsidR="00E40157">
        <w:t xml:space="preserve"> 11 c, stk. 1, nr. 1, og</w:t>
      </w:r>
    </w:p>
    <w:p w14:paraId="326FE18E" w14:textId="77777777" w:rsidR="00E40157" w:rsidRDefault="00E40157" w:rsidP="00E40157">
      <w:pPr>
        <w:pStyle w:val="Listeafsnit"/>
        <w:numPr>
          <w:ilvl w:val="0"/>
          <w:numId w:val="17"/>
        </w:numPr>
      </w:pPr>
      <w:r>
        <w:lastRenderedPageBreak/>
        <w:t>Servicelovens § 153, stk. 1, nr. 2</w:t>
      </w:r>
    </w:p>
    <w:p w14:paraId="092CCF85" w14:textId="77777777" w:rsidR="00E40157" w:rsidRDefault="00E40157" w:rsidP="00E40157"/>
    <w:p w14:paraId="1721C702" w14:textId="77777777" w:rsidR="00E40157" w:rsidRDefault="00E40157" w:rsidP="00E40157">
      <w:r>
        <w:t>Disse bestemmelser uddybes her efter.</w:t>
      </w:r>
    </w:p>
    <w:p w14:paraId="05DC5938" w14:textId="77777777" w:rsidR="00E40157" w:rsidRDefault="00E40157" w:rsidP="00E40157"/>
    <w:p w14:paraId="71576360" w14:textId="77777777" w:rsidR="00E40157" w:rsidRPr="00C5654E" w:rsidRDefault="00E40157" w:rsidP="00E40157">
      <w:pPr>
        <w:rPr>
          <w:b/>
          <w:sz w:val="24"/>
          <w:szCs w:val="24"/>
        </w:rPr>
      </w:pPr>
      <w:r w:rsidRPr="00C5654E">
        <w:rPr>
          <w:b/>
          <w:sz w:val="24"/>
          <w:szCs w:val="24"/>
        </w:rPr>
        <w:t>Retssikkerhedsloven § 11 a og c</w:t>
      </w:r>
    </w:p>
    <w:p w14:paraId="408C5642" w14:textId="77777777" w:rsidR="00E40157" w:rsidRDefault="00E40157" w:rsidP="00E40157"/>
    <w:p w14:paraId="62D5E988" w14:textId="77777777" w:rsidR="00E40157" w:rsidRDefault="00E40157" w:rsidP="00E40157">
      <w:pPr>
        <w:rPr>
          <w:u w:val="single"/>
        </w:rPr>
      </w:pPr>
      <w:r>
        <w:rPr>
          <w:u w:val="single"/>
        </w:rPr>
        <w:t>Myndighedens anmodning efter forudgående samtykke fra borgeren, jf. retssikkerhedslovens § 11 a, stk. 1:</w:t>
      </w:r>
    </w:p>
    <w:p w14:paraId="436CF227" w14:textId="77777777" w:rsidR="00E40157" w:rsidRDefault="00E40157" w:rsidP="00E40157">
      <w:r>
        <w:t xml:space="preserve">Ifølge denne bestemmelse kan myndigheden efter forudgående samtykke fra den der søger om eller får hjælp, forlange, at andre offentlige myndigheder, herunder sygehuse, giver oplysninger om den pågældende, der er nødvendige for at behandle sagen. Det gælder også oplysninger om en persons rent private forhold og andre fortrolige oplysninger, ligesom myndigheden kan indhente lægejournaler, sygehusjournaler eller udskrifter heraf. </w:t>
      </w:r>
    </w:p>
    <w:p w14:paraId="4592A3A6" w14:textId="77777777" w:rsidR="00E40157" w:rsidRDefault="00E40157" w:rsidP="00E40157"/>
    <w:p w14:paraId="259CFD36" w14:textId="77777777" w:rsidR="00E40157" w:rsidRDefault="00E40157" w:rsidP="00E40157">
      <w:r>
        <w:t xml:space="preserve">Det er kommunens ansvar at indhente et samtykke fra borgeren, herunder en specificering af, hvilke oplysninger, der må indhentes, fra hvilken myndighed og til hvilket formål. Sygehuset skal således imødekomme kommunens anmodning, uden selv at indhente et samtykke fra patienten. </w:t>
      </w:r>
    </w:p>
    <w:p w14:paraId="12AAB54B" w14:textId="77777777" w:rsidR="00E40157" w:rsidRDefault="00E40157" w:rsidP="00E40157"/>
    <w:p w14:paraId="39F9CC52" w14:textId="77777777" w:rsidR="00E40157" w:rsidRDefault="00E40157" w:rsidP="00E40157">
      <w:r>
        <w:t xml:space="preserve">Kommunens tilkendegivelse om, at borgeren har afgivet et samtykke er tilstrækkeligt. Sundhedspersonen skal således ikke anmode kommunen om at fremsende borgerens samtykkeerklæring og ej heller selv forsøge at indhente at samtykke fra patienten. </w:t>
      </w:r>
    </w:p>
    <w:p w14:paraId="3F2049F8" w14:textId="77777777" w:rsidR="00E40157" w:rsidRDefault="00E40157" w:rsidP="00E40157"/>
    <w:p w14:paraId="54C28350" w14:textId="77777777" w:rsidR="00E40157" w:rsidRDefault="00E40157" w:rsidP="00E40157">
      <w:r>
        <w:t>Hvis kommunens anmodning ikke er tilstrækkeligt specifik, bør sundhedspersonen i første omgang kontakte kommunen med henblik på at klarlægge, hvilke oplysninger, der anmodes om.</w:t>
      </w:r>
    </w:p>
    <w:p w14:paraId="45347432" w14:textId="77777777" w:rsidR="00E40157" w:rsidRPr="008A072D" w:rsidRDefault="00E40157" w:rsidP="00E40157">
      <w:r>
        <w:t xml:space="preserve">Dette fordi, at bestemmelsen forudsætter, at videregivne oplysninger skal være </w:t>
      </w:r>
      <w:r>
        <w:rPr>
          <w:i/>
        </w:rPr>
        <w:t>nødvendige</w:t>
      </w:r>
      <w:r>
        <w:t xml:space="preserve"> for at behandle sagen. </w:t>
      </w:r>
    </w:p>
    <w:p w14:paraId="085A7DBB" w14:textId="77777777" w:rsidR="00E40157" w:rsidRDefault="00E40157" w:rsidP="00E40157"/>
    <w:p w14:paraId="12962110" w14:textId="77777777" w:rsidR="00E40157" w:rsidRDefault="00E40157" w:rsidP="00E40157">
      <w:pPr>
        <w:rPr>
          <w:u w:val="single"/>
        </w:rPr>
      </w:pPr>
      <w:r>
        <w:rPr>
          <w:u w:val="single"/>
        </w:rPr>
        <w:t>Kommunens anmodning uden borgerens forudgående samtykke i forbindelse med sager om særlig støtte til børn og unge og § 50-undersøgelser, jf. retssikkerhedslovens § 11 c, stk. 1, nr. 1:</w:t>
      </w:r>
    </w:p>
    <w:p w14:paraId="247F2A25" w14:textId="77777777" w:rsidR="00E40157" w:rsidRDefault="00E40157" w:rsidP="00E40157">
      <w:r>
        <w:t xml:space="preserve">Ifølge bestemmelsens stk. 1, nr. 1, kan kravet om samtykke i § 11 a (beskrevet ovenfor) fraviges i sager om særlig støtte til børn og unge efter servicelovens kapitel 11, hvor myndighederne kan påbegynde en sag eller træffe afgørelse uden forældrenes samtykke, samt i forbindelse med børnefaglige undersøgelser efter servicelovens § 50. </w:t>
      </w:r>
      <w:r w:rsidRPr="008A072D">
        <w:rPr>
          <w:u w:val="single"/>
        </w:rPr>
        <w:t xml:space="preserve"> </w:t>
      </w:r>
    </w:p>
    <w:p w14:paraId="3D80A449" w14:textId="77777777" w:rsidR="00E40157" w:rsidRDefault="00E40157" w:rsidP="00E40157"/>
    <w:p w14:paraId="0B2B4C01" w14:textId="77777777" w:rsidR="00E40157" w:rsidRDefault="00E40157" w:rsidP="00E40157">
      <w:r>
        <w:t>Også i denne situation skal sundhedspersonen imødekomme kommunens anmodning som i forrige afsnit.</w:t>
      </w:r>
    </w:p>
    <w:p w14:paraId="170F80C8" w14:textId="77777777" w:rsidR="00E40157" w:rsidRDefault="00E40157" w:rsidP="00E40157"/>
    <w:p w14:paraId="48CC37E5" w14:textId="77777777" w:rsidR="00E40157" w:rsidRDefault="00E40157" w:rsidP="00E40157">
      <w:r>
        <w:t>Fælles for de to ovenfor beskrevne bestemmelser er, at det er kommunen, der tager initiativ til udvekslingen af oplysninger.</w:t>
      </w:r>
    </w:p>
    <w:p w14:paraId="5D8931B8" w14:textId="77777777" w:rsidR="00E40157" w:rsidRPr="00B71750" w:rsidRDefault="00E40157" w:rsidP="00E40157">
      <w:r w:rsidRPr="00111ACD">
        <w:t>Herudover er det fælles for de to bestemmelser, at sundhedspersoner ikke skal forsøge at indhente et samtykke fra patienten.</w:t>
      </w:r>
    </w:p>
    <w:p w14:paraId="73453E67" w14:textId="77777777" w:rsidR="00E40157" w:rsidRDefault="00E40157" w:rsidP="00E40157"/>
    <w:p w14:paraId="4277D819" w14:textId="77777777" w:rsidR="00E40157" w:rsidRPr="00C5654E" w:rsidRDefault="00E40157" w:rsidP="00E40157">
      <w:pPr>
        <w:rPr>
          <w:b/>
          <w:sz w:val="24"/>
          <w:szCs w:val="24"/>
        </w:rPr>
      </w:pPr>
      <w:r w:rsidRPr="00C5654E">
        <w:rPr>
          <w:b/>
          <w:sz w:val="24"/>
          <w:szCs w:val="24"/>
        </w:rPr>
        <w:t>Serviceloven § 153 &amp; 155 b</w:t>
      </w:r>
    </w:p>
    <w:p w14:paraId="0AAA1977" w14:textId="77777777" w:rsidR="00E40157" w:rsidRDefault="00E40157" w:rsidP="00E40157">
      <w:pPr>
        <w:rPr>
          <w:u w:val="single"/>
        </w:rPr>
      </w:pPr>
    </w:p>
    <w:p w14:paraId="3A9FB0AA" w14:textId="77777777" w:rsidR="00E40157" w:rsidRPr="00C5654E" w:rsidRDefault="00E40157" w:rsidP="00E40157">
      <w:pPr>
        <w:rPr>
          <w:b/>
        </w:rPr>
      </w:pPr>
      <w:r w:rsidRPr="00C5654E">
        <w:rPr>
          <w:b/>
        </w:rPr>
        <w:t>Offentlig ansattes underretningspligt</w:t>
      </w:r>
    </w:p>
    <w:p w14:paraId="1B4939B5" w14:textId="77777777" w:rsidR="00E40157" w:rsidRDefault="00E40157" w:rsidP="00E40157">
      <w:pPr>
        <w:rPr>
          <w:u w:val="single"/>
        </w:rPr>
      </w:pPr>
      <w:r>
        <w:rPr>
          <w:u w:val="single"/>
        </w:rPr>
        <w:t>Offentligt ansattes underretningspligt, jf. servicelovens § 153, stk. 1, nr. 2</w:t>
      </w:r>
    </w:p>
    <w:p w14:paraId="6337A753" w14:textId="77777777" w:rsidR="00E40157" w:rsidRDefault="00E40157" w:rsidP="00E40157">
      <w:r>
        <w:t>Ifølge denne bestemmelse er offentligt ansatte forpligtet til at underrette kommunen, hvis de under udøvelsen af tjenesten eller hvervet bl.a. får kendskab til eller grund til at antage, at et barn umiddelbart efter fødslen kan få behov for særlig støtte på grund af de vordende forældres forhold.</w:t>
      </w:r>
    </w:p>
    <w:p w14:paraId="691AFB6F" w14:textId="77777777" w:rsidR="00E40157" w:rsidRDefault="00E40157" w:rsidP="00E40157"/>
    <w:p w14:paraId="4B2CBAD3" w14:textId="77777777" w:rsidR="00E40157" w:rsidRDefault="00E40157" w:rsidP="00E40157">
      <w:r>
        <w:t xml:space="preserve">Videregivelsen sker altså i dette tilfælde på sundhedspersonalets eget initiativ og efter egen vurdering. </w:t>
      </w:r>
    </w:p>
    <w:p w14:paraId="0E0800E7" w14:textId="77777777" w:rsidR="00E40157" w:rsidRDefault="00E40157" w:rsidP="00E40157"/>
    <w:p w14:paraId="641765FF" w14:textId="77777777" w:rsidR="00E40157" w:rsidRDefault="00E40157" w:rsidP="00E40157">
      <w:r>
        <w:t xml:space="preserve">Der skal alene være tale om en antagelse, der er sagligt begrundet i barnets forhold, om at barnet kan have behov for særlig støtte. Det kræves således ikke, at der er kendskab til barnets forhold med sådan sikkerhed, at barnet eller den unge kan have behov for særlig støtte. </w:t>
      </w:r>
    </w:p>
    <w:p w14:paraId="70B0DDCC" w14:textId="77777777" w:rsidR="00E40157" w:rsidRDefault="00E40157" w:rsidP="00E40157"/>
    <w:p w14:paraId="4C39C61B" w14:textId="77777777" w:rsidR="00E40157" w:rsidRDefault="00E40157" w:rsidP="00E40157">
      <w:r>
        <w:t xml:space="preserve">Sundhedspersonen kan fortsat efter underretningen iværksætte eller fortsætte sundhedsfaglige tiltag, som vurderes at være nyttige for forældrene og barnet.  </w:t>
      </w:r>
    </w:p>
    <w:p w14:paraId="5F71E255" w14:textId="77777777" w:rsidR="00E40157" w:rsidRDefault="00E40157" w:rsidP="00E40157"/>
    <w:p w14:paraId="2F04BFA1" w14:textId="77777777" w:rsidR="00E40157" w:rsidRDefault="00E40157" w:rsidP="00E40157">
      <w:r>
        <w:t xml:space="preserve">Bestemmelsen omfatter alle vordende forældre, hvor der er anledning til bekymring for familiens situation og den indvirkning, det vil kunne få for barnets fremtidige livsvilkår. Bestemmelsen omfatter enlige gravide kvinder, gifte og samlevende par, uanset om der er tale om den biologiske far. </w:t>
      </w:r>
    </w:p>
    <w:p w14:paraId="64385AC7" w14:textId="77777777" w:rsidR="00E40157" w:rsidRDefault="00E40157" w:rsidP="00E40157"/>
    <w:p w14:paraId="60FF7595" w14:textId="77777777" w:rsidR="00E40157" w:rsidRDefault="00E40157" w:rsidP="00E40157">
      <w:r>
        <w:t xml:space="preserve">Formålet med bestemmelsen er at sikre, at kommunen er opmærksom på, at der er tale om en familie, der kan have behov for støtte og hjælp i tilfælde, hvor det må antages, at situationen vil få indvirkning på barnets situation, når det er kommet til verden. Der kan fx være tale om, at lokalpsykiatrien bliver opmærksom på, at en patient med psykiske problemer er blevet gravid, eller at en kvinde med nedsat fysisk eller psykisk funktionsevne bliver gravid. </w:t>
      </w:r>
    </w:p>
    <w:p w14:paraId="434EC78B" w14:textId="77777777" w:rsidR="00E40157" w:rsidRDefault="00E40157" w:rsidP="00E40157"/>
    <w:p w14:paraId="404A0759" w14:textId="77777777" w:rsidR="00E40157" w:rsidRDefault="00E40157" w:rsidP="00E40157">
      <w:r>
        <w:t xml:space="preserve">Det er ikke en betingelse, at vurderingen af familiens situation alene kan føre til foranstaltninger efter loven, men der skal være tale om problemstillinger i familien, der er af en sådan karakter, at det vurderes nødvendigt at handle i forhold til det, og hvor man ikke ved egen indsats er i stand til at afhjælpe problemerne. </w:t>
      </w:r>
    </w:p>
    <w:p w14:paraId="7308B1BA" w14:textId="77777777" w:rsidR="00E40157" w:rsidRDefault="00E40157" w:rsidP="00E40157"/>
    <w:p w14:paraId="2F9728F4" w14:textId="77777777" w:rsidR="00E40157" w:rsidRDefault="00E40157" w:rsidP="00E40157">
      <w:r>
        <w:t xml:space="preserve">Der bør forsøges indhentet samtykke inden underretningen foretages, så at den så vidt muligt ikke skader et opbygget tillidsforhold mellem de vordende forældre og den fagperson, der vil underrette, eksempelvis en jordemoder eller læge. </w:t>
      </w:r>
    </w:p>
    <w:p w14:paraId="550AE032" w14:textId="77777777" w:rsidR="00E40157" w:rsidRDefault="00E40157" w:rsidP="00E40157">
      <w:r>
        <w:t xml:space="preserve">Der skal ikke forsøges indhentet samtykke, såfremt underretningen drejer sig om en mistanke om overgreb begået af en eller flere forældre. </w:t>
      </w:r>
    </w:p>
    <w:p w14:paraId="1D47C9EA" w14:textId="77777777" w:rsidR="00E40157" w:rsidRDefault="00E40157" w:rsidP="00E40157"/>
    <w:p w14:paraId="6619D120" w14:textId="77777777" w:rsidR="00E40157" w:rsidRDefault="00E40157" w:rsidP="00E40157">
      <w:r>
        <w:t xml:space="preserve">Hvis et samtykke ikke kan opnås, skal der foretages en afvejning mellem på den ene side hensynet til disse og deres ret til privatliv, og på den anden side afgørende modstående hensyn til de vordende forældre selv og til barnet. Det skal indgå i overvejelserne, at fostre og spædbørn er særligt sårbare over for forældrenes forhold, og at den tidligere indsats er af afgørende betydning for barnets mulighed for en sund udvikling. </w:t>
      </w:r>
    </w:p>
    <w:p w14:paraId="07789E88" w14:textId="77777777" w:rsidR="00E40157" w:rsidRDefault="00E40157" w:rsidP="00E40157"/>
    <w:p w14:paraId="39667C15" w14:textId="77777777" w:rsidR="00E40157" w:rsidRDefault="00E40157" w:rsidP="00E40157">
      <w:r>
        <w:t>Der er ligeledes underretningspligt, hvis en sundhedsperson efter et barn er født får kendskab til eller grund til at antage barnet have behov for særlig støtte, jf. bestemmelsens nr. 1.</w:t>
      </w:r>
    </w:p>
    <w:p w14:paraId="2BB2FFB5" w14:textId="77777777" w:rsidR="00E40157" w:rsidRDefault="00E40157" w:rsidP="00E40157"/>
    <w:p w14:paraId="0E6E716B" w14:textId="77E35979" w:rsidR="00A71B26" w:rsidRDefault="00A71B26" w:rsidP="00A71B26">
      <w:r>
        <w:t>Hvis fagpersoner har grund til at antage, at kommunalbestyrelsen ikke har foretaget eller truffet de i loven foreskrevne fornødne sagsbehandlingsskridt eller afgørelser i overensstemmelse med barnets bedste, kan disse i henhold til Servicelovens §</w:t>
      </w:r>
      <w:r w:rsidR="00B220FD">
        <w:t xml:space="preserve"> </w:t>
      </w:r>
      <w:r>
        <w:t xml:space="preserve">65 underrette </w:t>
      </w:r>
      <w:r w:rsidR="009A7D45">
        <w:t xml:space="preserve">direkte til </w:t>
      </w:r>
      <w:r>
        <w:t>Ankestyrelsen. Ankestyrelsen vurderer herefter, om der er grundlag for at tage sagen op.</w:t>
      </w:r>
    </w:p>
    <w:p w14:paraId="1A393543" w14:textId="77777777" w:rsidR="00E40157" w:rsidRDefault="00E40157" w:rsidP="00E40157"/>
    <w:p w14:paraId="1FBD051D" w14:textId="77777777" w:rsidR="00E40157" w:rsidRPr="00C5654E" w:rsidRDefault="00E40157" w:rsidP="00E40157">
      <w:pPr>
        <w:rPr>
          <w:b/>
        </w:rPr>
      </w:pPr>
      <w:r w:rsidRPr="00C5654E">
        <w:rPr>
          <w:b/>
        </w:rPr>
        <w:t>Kommunal tilbagemelding, jf. servicelovens § 155 b</w:t>
      </w:r>
    </w:p>
    <w:p w14:paraId="3179DEBC" w14:textId="77777777" w:rsidR="00E40157" w:rsidRDefault="00E40157" w:rsidP="00E40157">
      <w:r>
        <w:t>Kommunen skal senest 6 hverdage efter modtagelsen af underretningen bekræfte modtagelsen af underretningen, over for den fagperson, der har foretaget underretningen.</w:t>
      </w:r>
    </w:p>
    <w:p w14:paraId="2B62AACA" w14:textId="77777777" w:rsidR="00E40157" w:rsidRDefault="00E40157" w:rsidP="00E40157"/>
    <w:p w14:paraId="033ECEB8" w14:textId="77777777" w:rsidR="00E40157" w:rsidRDefault="00E40157" w:rsidP="00E40157">
      <w:r>
        <w:t xml:space="preserve">Herudover skal kommunen orientere underretteren om, hvorvidt der er iværksat en undersøgelse eller foranstaltninger vedrørende barnet, som underretningen vedrører. Der kan dog være særlige hensyn til barnet eller forældrene, som vil undtage denne regel. </w:t>
      </w:r>
    </w:p>
    <w:p w14:paraId="1B8D1953" w14:textId="77777777" w:rsidR="00E40157" w:rsidRDefault="00E40157" w:rsidP="00E40157"/>
    <w:p w14:paraId="0F114CA4" w14:textId="77777777" w:rsidR="00E40157" w:rsidRDefault="00E40157" w:rsidP="00E40157">
      <w:r>
        <w:t>Slutteligt kan kommunen på eget initiativ vælge at orientere underretteren om hvilken type foranstaltning, der er iværksat, og om den planlagte varighed heraf, hvis oplysningen herom vil kunne have væsentlig betydning for den støtte, som den pågældende under udøvelse af hvervet eller tjeneste kan yde barnet. Denne regel kan ligeledes fraviges af særlige hensyn til barnet eller forældrene.</w:t>
      </w:r>
    </w:p>
    <w:p w14:paraId="7D7CC150" w14:textId="77777777" w:rsidR="00E40157" w:rsidRDefault="00E40157" w:rsidP="00E40157"/>
    <w:p w14:paraId="36111EE9" w14:textId="77777777" w:rsidR="00E40157" w:rsidRPr="00C5654E" w:rsidRDefault="00E40157" w:rsidP="00E40157">
      <w:pPr>
        <w:rPr>
          <w:b/>
          <w:sz w:val="24"/>
          <w:szCs w:val="24"/>
        </w:rPr>
      </w:pPr>
      <w:r w:rsidRPr="00C5654E">
        <w:rPr>
          <w:b/>
          <w:sz w:val="24"/>
          <w:szCs w:val="24"/>
        </w:rPr>
        <w:t>Journalføringsbekendtgørelsens § 29</w:t>
      </w:r>
    </w:p>
    <w:p w14:paraId="49DBAC6E" w14:textId="77777777" w:rsidR="00E40157" w:rsidRPr="006D0739" w:rsidRDefault="00E40157" w:rsidP="00E40157"/>
    <w:p w14:paraId="0B72E55C" w14:textId="77777777" w:rsidR="00E40157" w:rsidRDefault="00E40157" w:rsidP="00E40157">
      <w:r>
        <w:t>Ifølge journalføringsbekendtgørelsen § 29, stk. 2, skal patientjournalen indeholde optegnelser om hvilke oplysninger, der er behandlet, herunder videregivet, til hvilket formål, til hvem og på hvilket grundlag.</w:t>
      </w:r>
    </w:p>
    <w:p w14:paraId="51D5B564" w14:textId="77777777" w:rsidR="00E40157" w:rsidRDefault="00E40157" w:rsidP="00E40157"/>
    <w:p w14:paraId="0E9C954C" w14:textId="77777777" w:rsidR="00E40157" w:rsidRDefault="00E40157" w:rsidP="00E40157">
      <w:r>
        <w:t xml:space="preserve">For så vidt angår videregivelser med hjemmel i retssikkerhedsloven, skal kommunens anmodning og den eventuelle korrespondance, der har fundet sted i forbindelse hermed, journalføres. </w:t>
      </w:r>
    </w:p>
    <w:p w14:paraId="28184187" w14:textId="77777777" w:rsidR="00E40157" w:rsidRDefault="00E40157" w:rsidP="00E40157"/>
    <w:p w14:paraId="4596A55E" w14:textId="77777777" w:rsidR="00E40157" w:rsidRDefault="00E40157" w:rsidP="00E40157">
      <w:r>
        <w:lastRenderedPageBreak/>
        <w:t xml:space="preserve">Ligeledes bør det journalføres, hvilken information, der er givet til patienten vedrørende videregivelsen. </w:t>
      </w:r>
    </w:p>
    <w:p w14:paraId="3F52F25F" w14:textId="77777777" w:rsidR="00E40157" w:rsidRDefault="00E40157" w:rsidP="00E40157">
      <w:pPr>
        <w:spacing w:after="200" w:line="276" w:lineRule="auto"/>
        <w:rPr>
          <w:rFonts w:eastAsiaTheme="majorEastAsia" w:cstheme="majorBidi"/>
          <w:b/>
          <w:bCs/>
          <w:color w:val="000000" w:themeColor="text1"/>
          <w:sz w:val="30"/>
          <w:szCs w:val="28"/>
        </w:rPr>
      </w:pPr>
      <w:r>
        <w:br w:type="page"/>
      </w:r>
    </w:p>
    <w:p w14:paraId="3A7F1317" w14:textId="27151787" w:rsidR="00E97AD6" w:rsidRDefault="00E97AD6" w:rsidP="005E22E2">
      <w:pPr>
        <w:pStyle w:val="Overskrift1"/>
      </w:pPr>
      <w:bookmarkStart w:id="28" w:name="_Toc485209315"/>
      <w:r w:rsidRPr="00E97AD6">
        <w:lastRenderedPageBreak/>
        <w:t>Bilag</w:t>
      </w:r>
      <w:r w:rsidR="00457478">
        <w:t xml:space="preserve"> </w:t>
      </w:r>
      <w:r w:rsidR="001B5A90">
        <w:t>5</w:t>
      </w:r>
      <w:r w:rsidR="005B7285">
        <w:t xml:space="preserve"> – Niveauinddeling i </w:t>
      </w:r>
      <w:proofErr w:type="spellStart"/>
      <w:r w:rsidR="005B7285">
        <w:t>svangreomsorgen</w:t>
      </w:r>
      <w:bookmarkEnd w:id="28"/>
      <w:proofErr w:type="spellEnd"/>
    </w:p>
    <w:p w14:paraId="6E2EC09F" w14:textId="77777777" w:rsidR="005B7285" w:rsidRDefault="005B7285" w:rsidP="005B7285"/>
    <w:p w14:paraId="12A0953E" w14:textId="18873C5F" w:rsidR="005B7285" w:rsidRDefault="005B7285" w:rsidP="005B7285">
      <w:r>
        <w:t>I Sundhedsstyrelsens</w:t>
      </w:r>
      <w:r w:rsidR="00C17FA0">
        <w:t xml:space="preserve"> </w:t>
      </w:r>
      <w:r>
        <w:t>”</w:t>
      </w:r>
      <w:r w:rsidRPr="007838BA">
        <w:rPr>
          <w:i/>
        </w:rPr>
        <w:t xml:space="preserve">Anbefalinger for </w:t>
      </w:r>
      <w:proofErr w:type="spellStart"/>
      <w:r w:rsidRPr="007838BA">
        <w:rPr>
          <w:i/>
        </w:rPr>
        <w:t>svangreomsorgen</w:t>
      </w:r>
      <w:proofErr w:type="spellEnd"/>
      <w:r w:rsidR="00C17FA0">
        <w:rPr>
          <w:i/>
        </w:rPr>
        <w:t xml:space="preserve">” </w:t>
      </w:r>
      <w:r w:rsidR="00C17FA0">
        <w:t>af 2013</w:t>
      </w:r>
      <w:r>
        <w:t xml:space="preserve"> anbefales en niveaudeling af </w:t>
      </w:r>
      <w:proofErr w:type="spellStart"/>
      <w:r>
        <w:t>svangreomsorgen</w:t>
      </w:r>
      <w:proofErr w:type="spellEnd"/>
      <w:r>
        <w:t xml:space="preserve"> og det tværfaglige samarbejde med henblik på at sikre den gravide den nødvendige støtte og omsorg i forhold til såvel obstetriske som sociale og psykiske risikofaktorer. </w:t>
      </w:r>
    </w:p>
    <w:p w14:paraId="358A1A34" w14:textId="77777777" w:rsidR="005B7285" w:rsidRDefault="005B7285" w:rsidP="005B7285">
      <w:pPr>
        <w:rPr>
          <w:i/>
        </w:rPr>
      </w:pPr>
    </w:p>
    <w:p w14:paraId="0E1C1CF4" w14:textId="77777777" w:rsidR="005B7285" w:rsidRDefault="005B7285" w:rsidP="005B7285">
      <w:r w:rsidRPr="006B3FBB">
        <w:rPr>
          <w:i/>
        </w:rPr>
        <w:t>Niveau 1</w:t>
      </w:r>
      <w:r>
        <w:t xml:space="preserve"> er det basale tilbud om graviditetsundersøgelser, fødselshjælp og barselspleje til kvinder, hvis graviditet vurderes uden øget risiko.</w:t>
      </w:r>
    </w:p>
    <w:p w14:paraId="678F6ADF" w14:textId="77777777" w:rsidR="005B7285" w:rsidRDefault="005B7285" w:rsidP="005B7285">
      <w:pPr>
        <w:rPr>
          <w:i/>
        </w:rPr>
      </w:pPr>
    </w:p>
    <w:p w14:paraId="0403C9A1" w14:textId="77777777" w:rsidR="005B7285" w:rsidRDefault="005B7285" w:rsidP="005B7285">
      <w:r w:rsidRPr="006B3FBB">
        <w:rPr>
          <w:i/>
        </w:rPr>
        <w:t>Niveau 2</w:t>
      </w:r>
      <w:r>
        <w:t xml:space="preserve"> indebærer et udvidet tilbud, som kan varetages af de faggrupper, der arbejder inden for </w:t>
      </w:r>
      <w:proofErr w:type="spellStart"/>
      <w:r>
        <w:t>svangreomsorgen</w:t>
      </w:r>
      <w:proofErr w:type="spellEnd"/>
      <w:r>
        <w:t xml:space="preserve">. Det kan fx dreje sig om tilbud til rygere eller overvægtige. Det kan dreje sig om kvinder med tidligere dårlig fødselsoplevelse eller mislykket </w:t>
      </w:r>
      <w:proofErr w:type="spellStart"/>
      <w:r>
        <w:t>ammeforløb</w:t>
      </w:r>
      <w:proofErr w:type="spellEnd"/>
      <w:r>
        <w:t xml:space="preserve">, kvinder der venter mere end ét barn eller kvinder med risiko for </w:t>
      </w:r>
      <w:proofErr w:type="spellStart"/>
      <w:r>
        <w:t>gestationel</w:t>
      </w:r>
      <w:proofErr w:type="spellEnd"/>
      <w:r>
        <w:t xml:space="preserve"> diabetes. Der vil her være brug for at tilpasse tilbuddet til kvindens individuelle behov og for at henvise til særlige tilbud, der er etableret i regionen eller kommunen for disse kvinder. </w:t>
      </w:r>
    </w:p>
    <w:p w14:paraId="205AC616" w14:textId="77777777" w:rsidR="005B7285" w:rsidRDefault="005B7285" w:rsidP="005B7285">
      <w:pPr>
        <w:rPr>
          <w:i/>
        </w:rPr>
      </w:pPr>
    </w:p>
    <w:p w14:paraId="556DEDFE" w14:textId="77777777" w:rsidR="005B7285" w:rsidRDefault="005B7285" w:rsidP="005B7285">
      <w:r w:rsidRPr="006B3FBB">
        <w:rPr>
          <w:i/>
        </w:rPr>
        <w:t>Niveau 3</w:t>
      </w:r>
      <w:r>
        <w:t xml:space="preserve"> indebærer et udvidet tilbud, som involverer et tværfagligt samarbejde med andre faggrupper i sundhedssektoren og/eller tværsektorielt samarbejde med kommunen. Ved sociale, medicinske eller psykologiske problemstillinger af mere kompleks karakter tilbydes den gravide </w:t>
      </w:r>
      <w:proofErr w:type="spellStart"/>
      <w:r>
        <w:t>svangreomsorg</w:t>
      </w:r>
      <w:proofErr w:type="spellEnd"/>
      <w:r>
        <w:t xml:space="preserve"> på dette niveau. Det kan fx dreje sig om kvinder med psykologiske/psykiatriske problemer, eller om kvinder som har nyopståede eller kroniske somatiske lidelser, der fordrer samarbejde med andre speciallæger. Kvinder med sværere sociale problemstillinger af enten økonomisk eller familiær karakter kan desuden have behov for et udvidet tilbud om kontakt til og støtte fra sundhedsvæsenet eller socialforvaltningen. Lokale tværfaglige grupper vil typisk kunne varetage opgaverne på dette niveau i henhold til lov om social service § 49 og sundhedsloven § 123. </w:t>
      </w:r>
    </w:p>
    <w:p w14:paraId="7550055B" w14:textId="77777777" w:rsidR="005B7285" w:rsidRDefault="005B7285" w:rsidP="005B7285">
      <w:pPr>
        <w:rPr>
          <w:i/>
        </w:rPr>
      </w:pPr>
    </w:p>
    <w:p w14:paraId="19EA7D54" w14:textId="77777777" w:rsidR="005B7285" w:rsidRDefault="005B7285" w:rsidP="005B7285">
      <w:r w:rsidRPr="006B3FBB">
        <w:rPr>
          <w:i/>
        </w:rPr>
        <w:t>Niveau 4</w:t>
      </w:r>
      <w:r>
        <w:t xml:space="preserve"> indebærer samarbejde med specialiserede institutioner som fx familieambulatorium, familieinstitutioner og andre behandlingstilbud. Den gravide indplaceres på dette niveau, når der er tale om særlig komplicerede problemstillinger som fx rusmiddelproblemer, svære psykiske/psykiatriske lidelser og/eller alvorlig social belastning, hvor der med høj sandsynlighed vil blive vanskeligheder med tilknytningen mellem mor og barn og varetagelse af barnets tarv.</w:t>
      </w:r>
    </w:p>
    <w:p w14:paraId="57F1EA84" w14:textId="2705DDA7" w:rsidR="005B7285" w:rsidRDefault="005B7285">
      <w:pPr>
        <w:spacing w:after="200" w:line="276" w:lineRule="auto"/>
      </w:pPr>
    </w:p>
    <w:sectPr w:rsidR="005B7285" w:rsidSect="00D12070">
      <w:headerReference w:type="even" r:id="rId9"/>
      <w:headerReference w:type="default" r:id="rId10"/>
      <w:footerReference w:type="even" r:id="rId11"/>
      <w:footerReference w:type="default" r:id="rId12"/>
      <w:headerReference w:type="first" r:id="rId13"/>
      <w:footerReference w:type="first" r:id="rId14"/>
      <w:pgSz w:w="11906" w:h="16838"/>
      <w:pgMar w:top="1389" w:right="1418" w:bottom="181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FFC37" w14:textId="77777777" w:rsidR="0056657F" w:rsidRDefault="0056657F" w:rsidP="00A71EF8">
      <w:r>
        <w:separator/>
      </w:r>
    </w:p>
  </w:endnote>
  <w:endnote w:type="continuationSeparator" w:id="0">
    <w:p w14:paraId="3CE68972" w14:textId="77777777" w:rsidR="0056657F" w:rsidRDefault="0056657F" w:rsidP="00A7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79AD3" w14:textId="77777777" w:rsidR="0089628D" w:rsidRDefault="008962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72886"/>
      <w:docPartObj>
        <w:docPartGallery w:val="Page Numbers (Bottom of Page)"/>
        <w:docPartUnique/>
      </w:docPartObj>
    </w:sdtPr>
    <w:sdtEndPr/>
    <w:sdtContent>
      <w:p w14:paraId="7E085A73" w14:textId="7D2BF39B" w:rsidR="00E60558" w:rsidRDefault="00E60558">
        <w:pPr>
          <w:pStyle w:val="Sidefod"/>
          <w:jc w:val="right"/>
        </w:pPr>
        <w:r w:rsidRPr="00213105">
          <w:rPr>
            <w:sz w:val="16"/>
            <w:szCs w:val="16"/>
          </w:rPr>
          <w:fldChar w:fldCharType="begin"/>
        </w:r>
        <w:r w:rsidRPr="00213105">
          <w:rPr>
            <w:sz w:val="16"/>
            <w:szCs w:val="16"/>
          </w:rPr>
          <w:instrText>PAGE   \* MERGEFORMAT</w:instrText>
        </w:r>
        <w:r w:rsidRPr="00213105">
          <w:rPr>
            <w:sz w:val="16"/>
            <w:szCs w:val="16"/>
          </w:rPr>
          <w:fldChar w:fldCharType="separate"/>
        </w:r>
        <w:r w:rsidR="0089628D">
          <w:rPr>
            <w:noProof/>
            <w:sz w:val="16"/>
            <w:szCs w:val="16"/>
          </w:rPr>
          <w:t>3</w:t>
        </w:r>
        <w:r w:rsidRPr="00213105">
          <w:rPr>
            <w:sz w:val="16"/>
            <w:szCs w:val="16"/>
          </w:rPr>
          <w:fldChar w:fldCharType="end"/>
        </w:r>
      </w:p>
    </w:sdtContent>
  </w:sdt>
  <w:p w14:paraId="277CA845" w14:textId="77777777" w:rsidR="00E60558" w:rsidRDefault="00E6055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C480" w14:textId="77777777" w:rsidR="0089628D" w:rsidRDefault="008962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3BBD" w14:textId="77777777" w:rsidR="0056657F" w:rsidRDefault="0056657F" w:rsidP="00A71EF8">
      <w:r>
        <w:separator/>
      </w:r>
    </w:p>
  </w:footnote>
  <w:footnote w:type="continuationSeparator" w:id="0">
    <w:p w14:paraId="6AD8A94B" w14:textId="77777777" w:rsidR="0056657F" w:rsidRDefault="0056657F" w:rsidP="00A71EF8">
      <w:r>
        <w:continuationSeparator/>
      </w:r>
    </w:p>
  </w:footnote>
  <w:footnote w:id="1">
    <w:p w14:paraId="0366B927" w14:textId="53E1BF3E" w:rsidR="00E60558" w:rsidRPr="00484F8F" w:rsidRDefault="00E60558">
      <w:pPr>
        <w:pStyle w:val="Fodnotetekst"/>
        <w:rPr>
          <w:sz w:val="16"/>
          <w:szCs w:val="16"/>
        </w:rPr>
      </w:pPr>
      <w:r w:rsidRPr="00484F8F">
        <w:rPr>
          <w:rStyle w:val="Fodnotehenvisning"/>
          <w:sz w:val="16"/>
          <w:szCs w:val="16"/>
        </w:rPr>
        <w:footnoteRef/>
      </w:r>
      <w:r w:rsidRPr="00484F8F">
        <w:rPr>
          <w:sz w:val="16"/>
          <w:szCs w:val="16"/>
        </w:rPr>
        <w:t xml:space="preserve"> Sundhedsaftalen for Region Syddanmark og de 22 kommuner (https://www.rsyd.dk/wm277954)</w:t>
      </w:r>
    </w:p>
  </w:footnote>
  <w:footnote w:id="2">
    <w:p w14:paraId="16B5C529" w14:textId="1EFFBDFF" w:rsidR="00E60558" w:rsidRPr="00484F8F" w:rsidRDefault="00E60558">
      <w:pPr>
        <w:pStyle w:val="Fodnotetekst"/>
        <w:rPr>
          <w:sz w:val="16"/>
          <w:szCs w:val="16"/>
        </w:rPr>
      </w:pPr>
      <w:r w:rsidRPr="00484F8F">
        <w:rPr>
          <w:rStyle w:val="Fodnotehenvisning"/>
          <w:sz w:val="16"/>
          <w:szCs w:val="16"/>
        </w:rPr>
        <w:footnoteRef/>
      </w:r>
      <w:r w:rsidRPr="00484F8F">
        <w:rPr>
          <w:sz w:val="16"/>
          <w:szCs w:val="16"/>
        </w:rPr>
        <w:t xml:space="preserve"> Servicestyrelsen, Håndbog om Barnets Reform, 2011, Kap. 5 side 103</w:t>
      </w:r>
    </w:p>
  </w:footnote>
  <w:footnote w:id="3">
    <w:p w14:paraId="1A46DC1D" w14:textId="73EABBD8" w:rsidR="00E60558" w:rsidRPr="008B7FD2" w:rsidRDefault="00E60558">
      <w:pPr>
        <w:pStyle w:val="Fodnotetekst"/>
        <w:rPr>
          <w:sz w:val="16"/>
          <w:szCs w:val="16"/>
        </w:rPr>
      </w:pPr>
      <w:r w:rsidRPr="008B7FD2">
        <w:rPr>
          <w:rStyle w:val="Fodnotehenvisning"/>
          <w:sz w:val="16"/>
          <w:szCs w:val="16"/>
        </w:rPr>
        <w:footnoteRef/>
      </w:r>
      <w:r w:rsidRPr="008B7FD2">
        <w:rPr>
          <w:sz w:val="16"/>
          <w:szCs w:val="16"/>
        </w:rPr>
        <w:t xml:space="preserve"> Vejledning om forebyggende sundhedsydelser til børn og unge,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BE3C" w14:textId="3D60F30D" w:rsidR="0089628D" w:rsidRDefault="0089628D">
    <w:pPr>
      <w:pStyle w:val="Sidehoved"/>
    </w:pPr>
    <w:r>
      <w:rPr>
        <w:noProof/>
      </w:rPr>
      <w:pict w14:anchorId="0F6F5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019" o:spid="_x0000_s8194" type="#_x0000_t136" style="position:absolute;margin-left:0;margin-top:0;width:548pt;height:91.3pt;rotation:315;z-index:-251655168;mso-position-horizontal:center;mso-position-horizontal-relative:margin;mso-position-vertical:center;mso-position-vertical-relative:margin" o:allowincell="f" fillcolor="silver" stroked="f">
          <v:textpath style="font-family:&quot;Arial&quot;;font-size:1pt" string="Hørings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A5F3" w14:textId="248B85C0" w:rsidR="0089628D" w:rsidRDefault="0089628D">
    <w:pPr>
      <w:pStyle w:val="Sidehoved"/>
    </w:pPr>
    <w:r>
      <w:rPr>
        <w:noProof/>
      </w:rPr>
      <w:pict w14:anchorId="326D4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020" o:spid="_x0000_s8195" type="#_x0000_t136" style="position:absolute;margin-left:0;margin-top:0;width:548pt;height:91.3pt;rotation:315;z-index:-251653120;mso-position-horizontal:center;mso-position-horizontal-relative:margin;mso-position-vertical:center;mso-position-vertical-relative:margin" o:allowincell="f" fillcolor="silver" stroked="f">
          <v:textpath style="font-family:&quot;Arial&quot;;font-size:1pt" string="Hørings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54AD5" w14:textId="73C0EDFE" w:rsidR="00E60558" w:rsidRPr="00B60FC6" w:rsidRDefault="0089628D" w:rsidP="00135B24">
    <w:r>
      <w:rPr>
        <w:noProof/>
      </w:rPr>
      <w:pict w14:anchorId="565E1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018" o:spid="_x0000_s8193" type="#_x0000_t136" style="position:absolute;margin-left:0;margin-top:0;width:548pt;height:91.3pt;rotation:315;z-index:-251657216;mso-position-horizontal:center;mso-position-horizontal-relative:margin;mso-position-vertical:center;mso-position-vertical-relative:margin" o:allowincell="f" fillcolor="silver" stroked="f">
          <v:textpath style="font-family:&quot;Arial&quot;;font-size:1pt" string="Høringsversion"/>
        </v:shape>
      </w:pict>
    </w:r>
  </w:p>
  <w:tbl>
    <w:tblPr>
      <w:tblStyle w:val="Tabel-Gitter"/>
      <w:tblpPr w:leftFromText="142" w:rightFromText="142" w:vertAnchor="page" w:horzAnchor="margin" w:tblpY="1390"/>
      <w:tblOverlap w:val="never"/>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4426"/>
    </w:tblGrid>
    <w:tr w:rsidR="00E60558" w:rsidRPr="00B60FC6" w14:paraId="43C92972" w14:textId="77777777" w:rsidTr="00D12070">
      <w:tc>
        <w:tcPr>
          <w:tcW w:w="4395" w:type="dxa"/>
        </w:tcPr>
        <w:p w14:paraId="21E4A4E6" w14:textId="77777777" w:rsidR="00E60558" w:rsidRDefault="00E60558" w:rsidP="00D12070">
          <w:r>
            <w:t>Afdeling:</w:t>
          </w:r>
          <w:r>
            <w:tab/>
          </w:r>
          <w:r>
            <w:tab/>
          </w:r>
          <w:r w:rsidRPr="00313EBF">
            <w:rPr>
              <w:rFonts w:cs="Arial"/>
            </w:rPr>
            <w:t>Tværsektorielt samarbejde</w:t>
          </w:r>
        </w:p>
      </w:tc>
      <w:tc>
        <w:tcPr>
          <w:tcW w:w="4426" w:type="dxa"/>
        </w:tcPr>
        <w:p w14:paraId="5B96D07D" w14:textId="77777777" w:rsidR="00E60558" w:rsidRPr="00313EBF" w:rsidRDefault="00E60558" w:rsidP="00D12070">
          <w:pPr>
            <w:rPr>
              <w:rFonts w:cs="Arial"/>
            </w:rPr>
          </w:pPr>
          <w:r>
            <w:t>Udarbejdet af:</w:t>
          </w:r>
          <w:r>
            <w:tab/>
          </w:r>
          <w:r w:rsidRPr="00313EBF">
            <w:rPr>
              <w:rFonts w:cs="Arial"/>
            </w:rPr>
            <w:t>Ida Bohn</w:t>
          </w:r>
          <w:r>
            <w:rPr>
              <w:rFonts w:cs="Arial"/>
            </w:rPr>
            <w:t xml:space="preserve"> og Maja Riber </w:t>
          </w:r>
          <w:r w:rsidRPr="00313EBF">
            <w:rPr>
              <w:rFonts w:cs="Arial"/>
            </w:rPr>
            <w:t>Levinsen</w:t>
          </w:r>
        </w:p>
      </w:tc>
    </w:tr>
    <w:tr w:rsidR="00E60558" w:rsidRPr="00342EAE" w14:paraId="3AA68135" w14:textId="77777777" w:rsidTr="00D12070">
      <w:tc>
        <w:tcPr>
          <w:tcW w:w="4395" w:type="dxa"/>
        </w:tcPr>
        <w:p w14:paraId="1747D2AF" w14:textId="77777777" w:rsidR="00E60558" w:rsidRDefault="00E60558" w:rsidP="00D12070">
          <w:r>
            <w:t>Journal nr.:</w:t>
          </w:r>
          <w:r>
            <w:tab/>
          </w:r>
          <w:r w:rsidRPr="00313EBF">
            <w:rPr>
              <w:rFonts w:cs="Arial"/>
            </w:rPr>
            <w:t>16/</w:t>
          </w:r>
          <w:proofErr w:type="gramStart"/>
          <w:r w:rsidRPr="00313EBF">
            <w:rPr>
              <w:rFonts w:cs="Arial"/>
            </w:rPr>
            <w:t>18051</w:t>
          </w:r>
          <w:proofErr w:type="gramEnd"/>
        </w:p>
      </w:tc>
      <w:tc>
        <w:tcPr>
          <w:tcW w:w="4426" w:type="dxa"/>
        </w:tcPr>
        <w:p w14:paraId="396A3600" w14:textId="77777777" w:rsidR="00E60558" w:rsidRPr="00342EAE" w:rsidRDefault="00E60558" w:rsidP="00D12070">
          <w:r w:rsidRPr="00342EAE">
            <w:t>E-mail:</w:t>
          </w:r>
          <w:r w:rsidRPr="00342EAE">
            <w:tab/>
          </w:r>
          <w:r w:rsidRPr="00342EAE">
            <w:tab/>
          </w:r>
          <w:r w:rsidRPr="00342EAE">
            <w:tab/>
          </w:r>
          <w:r>
            <w:t xml:space="preserve">idabo@odense.dk - </w:t>
          </w:r>
          <w:r w:rsidRPr="00313EBF">
            <w:rPr>
              <w:rFonts w:cs="Arial"/>
            </w:rPr>
            <w:t>mrl@rsyd.dk</w:t>
          </w:r>
        </w:p>
      </w:tc>
    </w:tr>
    <w:tr w:rsidR="00E60558" w:rsidRPr="00342EAE" w14:paraId="7F85B424" w14:textId="77777777" w:rsidTr="00D12070">
      <w:tc>
        <w:tcPr>
          <w:tcW w:w="4395" w:type="dxa"/>
        </w:tcPr>
        <w:p w14:paraId="20B7949D" w14:textId="1F26B129" w:rsidR="00E60558" w:rsidRPr="00342EAE" w:rsidRDefault="00E60558" w:rsidP="00213105">
          <w:r w:rsidRPr="00342EAE">
            <w:t>Dato:</w:t>
          </w:r>
          <w:r w:rsidRPr="00342EAE">
            <w:tab/>
          </w:r>
          <w:r w:rsidRPr="00342EAE">
            <w:tab/>
          </w:r>
          <w:r w:rsidR="00521C46">
            <w:tab/>
            <w:t>28</w:t>
          </w:r>
          <w:r>
            <w:t>. maj</w:t>
          </w:r>
          <w:r w:rsidRPr="00313EBF">
            <w:rPr>
              <w:rFonts w:cs="Arial"/>
            </w:rPr>
            <w:t xml:space="preserve"> 2017</w:t>
          </w:r>
        </w:p>
      </w:tc>
      <w:tc>
        <w:tcPr>
          <w:tcW w:w="4426" w:type="dxa"/>
        </w:tcPr>
        <w:p w14:paraId="3DCD1404" w14:textId="77777777" w:rsidR="00E60558" w:rsidRPr="00342EAE" w:rsidRDefault="00E60558" w:rsidP="00D12070">
          <w:r w:rsidRPr="00342EAE">
            <w:t>Telefon:</w:t>
          </w:r>
          <w:r w:rsidRPr="00342EAE">
            <w:tab/>
          </w:r>
          <w:r w:rsidRPr="00342EAE">
            <w:tab/>
          </w:r>
          <w:r>
            <w:tab/>
            <w:t xml:space="preserve">20510946 - </w:t>
          </w:r>
          <w:proofErr w:type="gramStart"/>
          <w:r>
            <w:rPr>
              <w:rFonts w:cs="Arial"/>
            </w:rPr>
            <w:t>5180</w:t>
          </w:r>
          <w:r w:rsidRPr="00313EBF">
            <w:rPr>
              <w:rFonts w:cs="Arial"/>
            </w:rPr>
            <w:t>1793</w:t>
          </w:r>
          <w:bookmarkStart w:id="29" w:name="bmkLogoHeaderPage1"/>
          <w:bookmarkEnd w:id="29"/>
          <w:proofErr w:type="gramEnd"/>
        </w:p>
      </w:tc>
    </w:tr>
  </w:tbl>
  <w:p w14:paraId="475CCF59" w14:textId="77777777" w:rsidR="00E60558" w:rsidRPr="00B60FC6" w:rsidRDefault="00E60558" w:rsidP="00135B24"/>
  <w:p w14:paraId="4E8B765A" w14:textId="77777777" w:rsidR="00E60558" w:rsidRPr="00B60FC6" w:rsidRDefault="00E60558" w:rsidP="00135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443790"/>
    <w:lvl w:ilvl="0">
      <w:numFmt w:val="bullet"/>
      <w:lvlText w:val="*"/>
      <w:lvlJc w:val="left"/>
    </w:lvl>
  </w:abstractNum>
  <w:abstractNum w:abstractNumId="1">
    <w:nsid w:val="07352511"/>
    <w:multiLevelType w:val="hybridMultilevel"/>
    <w:tmpl w:val="74B4BE94"/>
    <w:lvl w:ilvl="0" w:tplc="04060013">
      <w:start w:val="1"/>
      <w:numFmt w:val="upperRoman"/>
      <w:lvlText w:val="%1."/>
      <w:lvlJc w:val="righ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AD7EA7"/>
    <w:multiLevelType w:val="hybridMultilevel"/>
    <w:tmpl w:val="2B385D08"/>
    <w:lvl w:ilvl="0" w:tplc="0406001B">
      <w:start w:val="1"/>
      <w:numFmt w:val="lowerRoman"/>
      <w:lvlText w:val="%1."/>
      <w:lvlJc w:val="right"/>
      <w:pPr>
        <w:ind w:left="1572" w:hanging="360"/>
      </w:pPr>
    </w:lvl>
    <w:lvl w:ilvl="1" w:tplc="04060019" w:tentative="1">
      <w:start w:val="1"/>
      <w:numFmt w:val="lowerLetter"/>
      <w:lvlText w:val="%2."/>
      <w:lvlJc w:val="left"/>
      <w:pPr>
        <w:ind w:left="2292" w:hanging="360"/>
      </w:pPr>
    </w:lvl>
    <w:lvl w:ilvl="2" w:tplc="0406001B" w:tentative="1">
      <w:start w:val="1"/>
      <w:numFmt w:val="lowerRoman"/>
      <w:lvlText w:val="%3."/>
      <w:lvlJc w:val="right"/>
      <w:pPr>
        <w:ind w:left="3012" w:hanging="180"/>
      </w:pPr>
    </w:lvl>
    <w:lvl w:ilvl="3" w:tplc="0406000F" w:tentative="1">
      <w:start w:val="1"/>
      <w:numFmt w:val="decimal"/>
      <w:lvlText w:val="%4."/>
      <w:lvlJc w:val="left"/>
      <w:pPr>
        <w:ind w:left="3732" w:hanging="360"/>
      </w:pPr>
    </w:lvl>
    <w:lvl w:ilvl="4" w:tplc="04060019" w:tentative="1">
      <w:start w:val="1"/>
      <w:numFmt w:val="lowerLetter"/>
      <w:lvlText w:val="%5."/>
      <w:lvlJc w:val="left"/>
      <w:pPr>
        <w:ind w:left="4452" w:hanging="360"/>
      </w:pPr>
    </w:lvl>
    <w:lvl w:ilvl="5" w:tplc="0406001B" w:tentative="1">
      <w:start w:val="1"/>
      <w:numFmt w:val="lowerRoman"/>
      <w:lvlText w:val="%6."/>
      <w:lvlJc w:val="right"/>
      <w:pPr>
        <w:ind w:left="5172" w:hanging="180"/>
      </w:pPr>
    </w:lvl>
    <w:lvl w:ilvl="6" w:tplc="0406000F" w:tentative="1">
      <w:start w:val="1"/>
      <w:numFmt w:val="decimal"/>
      <w:lvlText w:val="%7."/>
      <w:lvlJc w:val="left"/>
      <w:pPr>
        <w:ind w:left="5892" w:hanging="360"/>
      </w:pPr>
    </w:lvl>
    <w:lvl w:ilvl="7" w:tplc="04060019" w:tentative="1">
      <w:start w:val="1"/>
      <w:numFmt w:val="lowerLetter"/>
      <w:lvlText w:val="%8."/>
      <w:lvlJc w:val="left"/>
      <w:pPr>
        <w:ind w:left="6612" w:hanging="360"/>
      </w:pPr>
    </w:lvl>
    <w:lvl w:ilvl="8" w:tplc="0406001B" w:tentative="1">
      <w:start w:val="1"/>
      <w:numFmt w:val="lowerRoman"/>
      <w:lvlText w:val="%9."/>
      <w:lvlJc w:val="right"/>
      <w:pPr>
        <w:ind w:left="7332" w:hanging="180"/>
      </w:pPr>
    </w:lvl>
  </w:abstractNum>
  <w:abstractNum w:abstractNumId="4">
    <w:nsid w:val="09577BDB"/>
    <w:multiLevelType w:val="hybridMultilevel"/>
    <w:tmpl w:val="9C3C4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723F96"/>
    <w:multiLevelType w:val="hybridMultilevel"/>
    <w:tmpl w:val="374A9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9E7631"/>
    <w:multiLevelType w:val="hybridMultilevel"/>
    <w:tmpl w:val="F7EEF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414887"/>
    <w:multiLevelType w:val="hybridMultilevel"/>
    <w:tmpl w:val="50A416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22C34F57"/>
    <w:multiLevelType w:val="hybridMultilevel"/>
    <w:tmpl w:val="23A83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973691"/>
    <w:multiLevelType w:val="hybridMultilevel"/>
    <w:tmpl w:val="1C6A6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A337F31"/>
    <w:multiLevelType w:val="hybridMultilevel"/>
    <w:tmpl w:val="ABE4C2CC"/>
    <w:lvl w:ilvl="0" w:tplc="C6C03D44">
      <w:start w:val="1"/>
      <w:numFmt w:val="bullet"/>
      <w:lvlText w:val="•"/>
      <w:lvlJc w:val="left"/>
      <w:pPr>
        <w:tabs>
          <w:tab w:val="num" w:pos="720"/>
        </w:tabs>
        <w:ind w:left="720" w:hanging="360"/>
      </w:pPr>
      <w:rPr>
        <w:rFonts w:ascii="Times New Roman" w:hAnsi="Times New Roman" w:hint="default"/>
      </w:rPr>
    </w:lvl>
    <w:lvl w:ilvl="1" w:tplc="E440021A" w:tentative="1">
      <w:start w:val="1"/>
      <w:numFmt w:val="bullet"/>
      <w:lvlText w:val="•"/>
      <w:lvlJc w:val="left"/>
      <w:pPr>
        <w:tabs>
          <w:tab w:val="num" w:pos="1440"/>
        </w:tabs>
        <w:ind w:left="1440" w:hanging="360"/>
      </w:pPr>
      <w:rPr>
        <w:rFonts w:ascii="Times New Roman" w:hAnsi="Times New Roman" w:hint="default"/>
      </w:rPr>
    </w:lvl>
    <w:lvl w:ilvl="2" w:tplc="113C777C" w:tentative="1">
      <w:start w:val="1"/>
      <w:numFmt w:val="bullet"/>
      <w:lvlText w:val="•"/>
      <w:lvlJc w:val="left"/>
      <w:pPr>
        <w:tabs>
          <w:tab w:val="num" w:pos="2160"/>
        </w:tabs>
        <w:ind w:left="2160" w:hanging="360"/>
      </w:pPr>
      <w:rPr>
        <w:rFonts w:ascii="Times New Roman" w:hAnsi="Times New Roman" w:hint="default"/>
      </w:rPr>
    </w:lvl>
    <w:lvl w:ilvl="3" w:tplc="3FBA1636" w:tentative="1">
      <w:start w:val="1"/>
      <w:numFmt w:val="bullet"/>
      <w:lvlText w:val="•"/>
      <w:lvlJc w:val="left"/>
      <w:pPr>
        <w:tabs>
          <w:tab w:val="num" w:pos="2880"/>
        </w:tabs>
        <w:ind w:left="2880" w:hanging="360"/>
      </w:pPr>
      <w:rPr>
        <w:rFonts w:ascii="Times New Roman" w:hAnsi="Times New Roman" w:hint="default"/>
      </w:rPr>
    </w:lvl>
    <w:lvl w:ilvl="4" w:tplc="7F8A3406" w:tentative="1">
      <w:start w:val="1"/>
      <w:numFmt w:val="bullet"/>
      <w:lvlText w:val="•"/>
      <w:lvlJc w:val="left"/>
      <w:pPr>
        <w:tabs>
          <w:tab w:val="num" w:pos="3600"/>
        </w:tabs>
        <w:ind w:left="3600" w:hanging="360"/>
      </w:pPr>
      <w:rPr>
        <w:rFonts w:ascii="Times New Roman" w:hAnsi="Times New Roman" w:hint="default"/>
      </w:rPr>
    </w:lvl>
    <w:lvl w:ilvl="5" w:tplc="1978834E" w:tentative="1">
      <w:start w:val="1"/>
      <w:numFmt w:val="bullet"/>
      <w:lvlText w:val="•"/>
      <w:lvlJc w:val="left"/>
      <w:pPr>
        <w:tabs>
          <w:tab w:val="num" w:pos="4320"/>
        </w:tabs>
        <w:ind w:left="4320" w:hanging="360"/>
      </w:pPr>
      <w:rPr>
        <w:rFonts w:ascii="Times New Roman" w:hAnsi="Times New Roman" w:hint="default"/>
      </w:rPr>
    </w:lvl>
    <w:lvl w:ilvl="6" w:tplc="AE928F2E" w:tentative="1">
      <w:start w:val="1"/>
      <w:numFmt w:val="bullet"/>
      <w:lvlText w:val="•"/>
      <w:lvlJc w:val="left"/>
      <w:pPr>
        <w:tabs>
          <w:tab w:val="num" w:pos="5040"/>
        </w:tabs>
        <w:ind w:left="5040" w:hanging="360"/>
      </w:pPr>
      <w:rPr>
        <w:rFonts w:ascii="Times New Roman" w:hAnsi="Times New Roman" w:hint="default"/>
      </w:rPr>
    </w:lvl>
    <w:lvl w:ilvl="7" w:tplc="61A21AE8" w:tentative="1">
      <w:start w:val="1"/>
      <w:numFmt w:val="bullet"/>
      <w:lvlText w:val="•"/>
      <w:lvlJc w:val="left"/>
      <w:pPr>
        <w:tabs>
          <w:tab w:val="num" w:pos="5760"/>
        </w:tabs>
        <w:ind w:left="5760" w:hanging="360"/>
      </w:pPr>
      <w:rPr>
        <w:rFonts w:ascii="Times New Roman" w:hAnsi="Times New Roman" w:hint="default"/>
      </w:rPr>
    </w:lvl>
    <w:lvl w:ilvl="8" w:tplc="A43C0B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5D1849"/>
    <w:multiLevelType w:val="multilevel"/>
    <w:tmpl w:val="AC2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8D50B9"/>
    <w:multiLevelType w:val="hybridMultilevel"/>
    <w:tmpl w:val="249AA45C"/>
    <w:lvl w:ilvl="0" w:tplc="E7DA2CCC">
      <w:start w:val="1"/>
      <w:numFmt w:val="bullet"/>
      <w:lvlText w:val="•"/>
      <w:lvlJc w:val="left"/>
      <w:pPr>
        <w:tabs>
          <w:tab w:val="num" w:pos="720"/>
        </w:tabs>
        <w:ind w:left="720" w:hanging="360"/>
      </w:pPr>
      <w:rPr>
        <w:rFonts w:ascii="Times New Roman" w:hAnsi="Times New Roman" w:hint="default"/>
      </w:rPr>
    </w:lvl>
    <w:lvl w:ilvl="1" w:tplc="1E3E80FC" w:tentative="1">
      <w:start w:val="1"/>
      <w:numFmt w:val="bullet"/>
      <w:lvlText w:val="•"/>
      <w:lvlJc w:val="left"/>
      <w:pPr>
        <w:tabs>
          <w:tab w:val="num" w:pos="1440"/>
        </w:tabs>
        <w:ind w:left="1440" w:hanging="360"/>
      </w:pPr>
      <w:rPr>
        <w:rFonts w:ascii="Times New Roman" w:hAnsi="Times New Roman" w:hint="default"/>
      </w:rPr>
    </w:lvl>
    <w:lvl w:ilvl="2" w:tplc="E508EBA0" w:tentative="1">
      <w:start w:val="1"/>
      <w:numFmt w:val="bullet"/>
      <w:lvlText w:val="•"/>
      <w:lvlJc w:val="left"/>
      <w:pPr>
        <w:tabs>
          <w:tab w:val="num" w:pos="2160"/>
        </w:tabs>
        <w:ind w:left="2160" w:hanging="360"/>
      </w:pPr>
      <w:rPr>
        <w:rFonts w:ascii="Times New Roman" w:hAnsi="Times New Roman" w:hint="default"/>
      </w:rPr>
    </w:lvl>
    <w:lvl w:ilvl="3" w:tplc="0016B9C8" w:tentative="1">
      <w:start w:val="1"/>
      <w:numFmt w:val="bullet"/>
      <w:lvlText w:val="•"/>
      <w:lvlJc w:val="left"/>
      <w:pPr>
        <w:tabs>
          <w:tab w:val="num" w:pos="2880"/>
        </w:tabs>
        <w:ind w:left="2880" w:hanging="360"/>
      </w:pPr>
      <w:rPr>
        <w:rFonts w:ascii="Times New Roman" w:hAnsi="Times New Roman" w:hint="default"/>
      </w:rPr>
    </w:lvl>
    <w:lvl w:ilvl="4" w:tplc="A76C58EA" w:tentative="1">
      <w:start w:val="1"/>
      <w:numFmt w:val="bullet"/>
      <w:lvlText w:val="•"/>
      <w:lvlJc w:val="left"/>
      <w:pPr>
        <w:tabs>
          <w:tab w:val="num" w:pos="3600"/>
        </w:tabs>
        <w:ind w:left="3600" w:hanging="360"/>
      </w:pPr>
      <w:rPr>
        <w:rFonts w:ascii="Times New Roman" w:hAnsi="Times New Roman" w:hint="default"/>
      </w:rPr>
    </w:lvl>
    <w:lvl w:ilvl="5" w:tplc="6A4C605A" w:tentative="1">
      <w:start w:val="1"/>
      <w:numFmt w:val="bullet"/>
      <w:lvlText w:val="•"/>
      <w:lvlJc w:val="left"/>
      <w:pPr>
        <w:tabs>
          <w:tab w:val="num" w:pos="4320"/>
        </w:tabs>
        <w:ind w:left="4320" w:hanging="360"/>
      </w:pPr>
      <w:rPr>
        <w:rFonts w:ascii="Times New Roman" w:hAnsi="Times New Roman" w:hint="default"/>
      </w:rPr>
    </w:lvl>
    <w:lvl w:ilvl="6" w:tplc="EA5EC500" w:tentative="1">
      <w:start w:val="1"/>
      <w:numFmt w:val="bullet"/>
      <w:lvlText w:val="•"/>
      <w:lvlJc w:val="left"/>
      <w:pPr>
        <w:tabs>
          <w:tab w:val="num" w:pos="5040"/>
        </w:tabs>
        <w:ind w:left="5040" w:hanging="360"/>
      </w:pPr>
      <w:rPr>
        <w:rFonts w:ascii="Times New Roman" w:hAnsi="Times New Roman" w:hint="default"/>
      </w:rPr>
    </w:lvl>
    <w:lvl w:ilvl="7" w:tplc="315A9A32" w:tentative="1">
      <w:start w:val="1"/>
      <w:numFmt w:val="bullet"/>
      <w:lvlText w:val="•"/>
      <w:lvlJc w:val="left"/>
      <w:pPr>
        <w:tabs>
          <w:tab w:val="num" w:pos="5760"/>
        </w:tabs>
        <w:ind w:left="5760" w:hanging="360"/>
      </w:pPr>
      <w:rPr>
        <w:rFonts w:ascii="Times New Roman" w:hAnsi="Times New Roman" w:hint="default"/>
      </w:rPr>
    </w:lvl>
    <w:lvl w:ilvl="8" w:tplc="04D4A68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C0350A"/>
    <w:multiLevelType w:val="hybridMultilevel"/>
    <w:tmpl w:val="14E261FA"/>
    <w:lvl w:ilvl="0" w:tplc="2B70D118">
      <w:start w:val="1"/>
      <w:numFmt w:val="bullet"/>
      <w:lvlText w:val="•"/>
      <w:lvlJc w:val="left"/>
      <w:pPr>
        <w:tabs>
          <w:tab w:val="num" w:pos="720"/>
        </w:tabs>
        <w:ind w:left="720" w:hanging="360"/>
      </w:pPr>
      <w:rPr>
        <w:rFonts w:ascii="Times New Roman" w:hAnsi="Times New Roman" w:hint="default"/>
      </w:rPr>
    </w:lvl>
    <w:lvl w:ilvl="1" w:tplc="39666810" w:tentative="1">
      <w:start w:val="1"/>
      <w:numFmt w:val="bullet"/>
      <w:lvlText w:val="•"/>
      <w:lvlJc w:val="left"/>
      <w:pPr>
        <w:tabs>
          <w:tab w:val="num" w:pos="1440"/>
        </w:tabs>
        <w:ind w:left="1440" w:hanging="360"/>
      </w:pPr>
      <w:rPr>
        <w:rFonts w:ascii="Times New Roman" w:hAnsi="Times New Roman" w:hint="default"/>
      </w:rPr>
    </w:lvl>
    <w:lvl w:ilvl="2" w:tplc="AA9A4656" w:tentative="1">
      <w:start w:val="1"/>
      <w:numFmt w:val="bullet"/>
      <w:lvlText w:val="•"/>
      <w:lvlJc w:val="left"/>
      <w:pPr>
        <w:tabs>
          <w:tab w:val="num" w:pos="2160"/>
        </w:tabs>
        <w:ind w:left="2160" w:hanging="360"/>
      </w:pPr>
      <w:rPr>
        <w:rFonts w:ascii="Times New Roman" w:hAnsi="Times New Roman" w:hint="default"/>
      </w:rPr>
    </w:lvl>
    <w:lvl w:ilvl="3" w:tplc="A3CC649A" w:tentative="1">
      <w:start w:val="1"/>
      <w:numFmt w:val="bullet"/>
      <w:lvlText w:val="•"/>
      <w:lvlJc w:val="left"/>
      <w:pPr>
        <w:tabs>
          <w:tab w:val="num" w:pos="2880"/>
        </w:tabs>
        <w:ind w:left="2880" w:hanging="360"/>
      </w:pPr>
      <w:rPr>
        <w:rFonts w:ascii="Times New Roman" w:hAnsi="Times New Roman" w:hint="default"/>
      </w:rPr>
    </w:lvl>
    <w:lvl w:ilvl="4" w:tplc="E1B47C3A" w:tentative="1">
      <w:start w:val="1"/>
      <w:numFmt w:val="bullet"/>
      <w:lvlText w:val="•"/>
      <w:lvlJc w:val="left"/>
      <w:pPr>
        <w:tabs>
          <w:tab w:val="num" w:pos="3600"/>
        </w:tabs>
        <w:ind w:left="3600" w:hanging="360"/>
      </w:pPr>
      <w:rPr>
        <w:rFonts w:ascii="Times New Roman" w:hAnsi="Times New Roman" w:hint="default"/>
      </w:rPr>
    </w:lvl>
    <w:lvl w:ilvl="5" w:tplc="23E423D8" w:tentative="1">
      <w:start w:val="1"/>
      <w:numFmt w:val="bullet"/>
      <w:lvlText w:val="•"/>
      <w:lvlJc w:val="left"/>
      <w:pPr>
        <w:tabs>
          <w:tab w:val="num" w:pos="4320"/>
        </w:tabs>
        <w:ind w:left="4320" w:hanging="360"/>
      </w:pPr>
      <w:rPr>
        <w:rFonts w:ascii="Times New Roman" w:hAnsi="Times New Roman" w:hint="default"/>
      </w:rPr>
    </w:lvl>
    <w:lvl w:ilvl="6" w:tplc="9B326748" w:tentative="1">
      <w:start w:val="1"/>
      <w:numFmt w:val="bullet"/>
      <w:lvlText w:val="•"/>
      <w:lvlJc w:val="left"/>
      <w:pPr>
        <w:tabs>
          <w:tab w:val="num" w:pos="5040"/>
        </w:tabs>
        <w:ind w:left="5040" w:hanging="360"/>
      </w:pPr>
      <w:rPr>
        <w:rFonts w:ascii="Times New Roman" w:hAnsi="Times New Roman" w:hint="default"/>
      </w:rPr>
    </w:lvl>
    <w:lvl w:ilvl="7" w:tplc="A638592C" w:tentative="1">
      <w:start w:val="1"/>
      <w:numFmt w:val="bullet"/>
      <w:lvlText w:val="•"/>
      <w:lvlJc w:val="left"/>
      <w:pPr>
        <w:tabs>
          <w:tab w:val="num" w:pos="5760"/>
        </w:tabs>
        <w:ind w:left="5760" w:hanging="360"/>
      </w:pPr>
      <w:rPr>
        <w:rFonts w:ascii="Times New Roman" w:hAnsi="Times New Roman" w:hint="default"/>
      </w:rPr>
    </w:lvl>
    <w:lvl w:ilvl="8" w:tplc="48B47E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CC2D7D"/>
    <w:multiLevelType w:val="multilevel"/>
    <w:tmpl w:val="EA1252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3F547BE"/>
    <w:multiLevelType w:val="hybridMultilevel"/>
    <w:tmpl w:val="FAA42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5574B7B"/>
    <w:multiLevelType w:val="hybridMultilevel"/>
    <w:tmpl w:val="0AE0B5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BA36B14"/>
    <w:multiLevelType w:val="hybridMultilevel"/>
    <w:tmpl w:val="70D4E2A6"/>
    <w:lvl w:ilvl="0" w:tplc="68563932">
      <w:start w:val="1"/>
      <w:numFmt w:val="bullet"/>
      <w:lvlText w:val=""/>
      <w:lvlJc w:val="left"/>
      <w:pPr>
        <w:ind w:left="720" w:hanging="360"/>
      </w:pPr>
      <w:rPr>
        <w:rFonts w:ascii="Symbol" w:hAnsi="Symbol" w:hint="default"/>
      </w:rPr>
    </w:lvl>
    <w:lvl w:ilvl="1" w:tplc="9B20C78A" w:tentative="1">
      <w:start w:val="1"/>
      <w:numFmt w:val="bullet"/>
      <w:lvlText w:val="o"/>
      <w:lvlJc w:val="left"/>
      <w:pPr>
        <w:ind w:left="1440" w:hanging="360"/>
      </w:pPr>
      <w:rPr>
        <w:rFonts w:ascii="Courier New" w:hAnsi="Courier New" w:cs="Courier New" w:hint="default"/>
      </w:rPr>
    </w:lvl>
    <w:lvl w:ilvl="2" w:tplc="ACE20152" w:tentative="1">
      <w:start w:val="1"/>
      <w:numFmt w:val="bullet"/>
      <w:lvlText w:val=""/>
      <w:lvlJc w:val="left"/>
      <w:pPr>
        <w:ind w:left="2160" w:hanging="360"/>
      </w:pPr>
      <w:rPr>
        <w:rFonts w:ascii="Wingdings" w:hAnsi="Wingdings" w:hint="default"/>
      </w:rPr>
    </w:lvl>
    <w:lvl w:ilvl="3" w:tplc="0DA6DF1C" w:tentative="1">
      <w:start w:val="1"/>
      <w:numFmt w:val="bullet"/>
      <w:lvlText w:val=""/>
      <w:lvlJc w:val="left"/>
      <w:pPr>
        <w:ind w:left="2880" w:hanging="360"/>
      </w:pPr>
      <w:rPr>
        <w:rFonts w:ascii="Symbol" w:hAnsi="Symbol" w:hint="default"/>
      </w:rPr>
    </w:lvl>
    <w:lvl w:ilvl="4" w:tplc="F71A40EC" w:tentative="1">
      <w:start w:val="1"/>
      <w:numFmt w:val="bullet"/>
      <w:lvlText w:val="o"/>
      <w:lvlJc w:val="left"/>
      <w:pPr>
        <w:ind w:left="3600" w:hanging="360"/>
      </w:pPr>
      <w:rPr>
        <w:rFonts w:ascii="Courier New" w:hAnsi="Courier New" w:cs="Courier New" w:hint="default"/>
      </w:rPr>
    </w:lvl>
    <w:lvl w:ilvl="5" w:tplc="1A44F5B0" w:tentative="1">
      <w:start w:val="1"/>
      <w:numFmt w:val="bullet"/>
      <w:lvlText w:val=""/>
      <w:lvlJc w:val="left"/>
      <w:pPr>
        <w:ind w:left="4320" w:hanging="360"/>
      </w:pPr>
      <w:rPr>
        <w:rFonts w:ascii="Wingdings" w:hAnsi="Wingdings" w:hint="default"/>
      </w:rPr>
    </w:lvl>
    <w:lvl w:ilvl="6" w:tplc="EC981DB4" w:tentative="1">
      <w:start w:val="1"/>
      <w:numFmt w:val="bullet"/>
      <w:lvlText w:val=""/>
      <w:lvlJc w:val="left"/>
      <w:pPr>
        <w:ind w:left="5040" w:hanging="360"/>
      </w:pPr>
      <w:rPr>
        <w:rFonts w:ascii="Symbol" w:hAnsi="Symbol" w:hint="default"/>
      </w:rPr>
    </w:lvl>
    <w:lvl w:ilvl="7" w:tplc="F082443A" w:tentative="1">
      <w:start w:val="1"/>
      <w:numFmt w:val="bullet"/>
      <w:lvlText w:val="o"/>
      <w:lvlJc w:val="left"/>
      <w:pPr>
        <w:ind w:left="5760" w:hanging="360"/>
      </w:pPr>
      <w:rPr>
        <w:rFonts w:ascii="Courier New" w:hAnsi="Courier New" w:cs="Courier New" w:hint="default"/>
      </w:rPr>
    </w:lvl>
    <w:lvl w:ilvl="8" w:tplc="D4D46414" w:tentative="1">
      <w:start w:val="1"/>
      <w:numFmt w:val="bullet"/>
      <w:lvlText w:val=""/>
      <w:lvlJc w:val="left"/>
      <w:pPr>
        <w:ind w:left="6480" w:hanging="360"/>
      </w:pPr>
      <w:rPr>
        <w:rFonts w:ascii="Wingdings" w:hAnsi="Wingdings" w:hint="default"/>
      </w:rPr>
    </w:lvl>
  </w:abstractNum>
  <w:abstractNum w:abstractNumId="18">
    <w:nsid w:val="4DEB6D48"/>
    <w:multiLevelType w:val="hybridMultilevel"/>
    <w:tmpl w:val="52C6EE98"/>
    <w:lvl w:ilvl="0" w:tplc="98A8CFFA">
      <w:start w:val="1"/>
      <w:numFmt w:val="bullet"/>
      <w:lvlText w:val=""/>
      <w:lvlJc w:val="left"/>
      <w:pPr>
        <w:ind w:left="720" w:hanging="360"/>
      </w:pPr>
      <w:rPr>
        <w:rFonts w:ascii="Symbol" w:hAnsi="Symbol" w:hint="default"/>
      </w:rPr>
    </w:lvl>
    <w:lvl w:ilvl="1" w:tplc="21283C38">
      <w:start w:val="1"/>
      <w:numFmt w:val="bullet"/>
      <w:lvlText w:val="o"/>
      <w:lvlJc w:val="left"/>
      <w:pPr>
        <w:ind w:left="1440" w:hanging="360"/>
      </w:pPr>
      <w:rPr>
        <w:rFonts w:ascii="Courier New" w:hAnsi="Courier New" w:cs="Courier New" w:hint="default"/>
      </w:rPr>
    </w:lvl>
    <w:lvl w:ilvl="2" w:tplc="B80C480C" w:tentative="1">
      <w:start w:val="1"/>
      <w:numFmt w:val="bullet"/>
      <w:lvlText w:val=""/>
      <w:lvlJc w:val="left"/>
      <w:pPr>
        <w:ind w:left="2160" w:hanging="360"/>
      </w:pPr>
      <w:rPr>
        <w:rFonts w:ascii="Wingdings" w:hAnsi="Wingdings" w:hint="default"/>
      </w:rPr>
    </w:lvl>
    <w:lvl w:ilvl="3" w:tplc="5A8652BA" w:tentative="1">
      <w:start w:val="1"/>
      <w:numFmt w:val="bullet"/>
      <w:lvlText w:val=""/>
      <w:lvlJc w:val="left"/>
      <w:pPr>
        <w:ind w:left="2880" w:hanging="360"/>
      </w:pPr>
      <w:rPr>
        <w:rFonts w:ascii="Symbol" w:hAnsi="Symbol" w:hint="default"/>
      </w:rPr>
    </w:lvl>
    <w:lvl w:ilvl="4" w:tplc="0E2E6BAA" w:tentative="1">
      <w:start w:val="1"/>
      <w:numFmt w:val="bullet"/>
      <w:lvlText w:val="o"/>
      <w:lvlJc w:val="left"/>
      <w:pPr>
        <w:ind w:left="3600" w:hanging="360"/>
      </w:pPr>
      <w:rPr>
        <w:rFonts w:ascii="Courier New" w:hAnsi="Courier New" w:cs="Courier New" w:hint="default"/>
      </w:rPr>
    </w:lvl>
    <w:lvl w:ilvl="5" w:tplc="B0846592" w:tentative="1">
      <w:start w:val="1"/>
      <w:numFmt w:val="bullet"/>
      <w:lvlText w:val=""/>
      <w:lvlJc w:val="left"/>
      <w:pPr>
        <w:ind w:left="4320" w:hanging="360"/>
      </w:pPr>
      <w:rPr>
        <w:rFonts w:ascii="Wingdings" w:hAnsi="Wingdings" w:hint="default"/>
      </w:rPr>
    </w:lvl>
    <w:lvl w:ilvl="6" w:tplc="1B7CDA52" w:tentative="1">
      <w:start w:val="1"/>
      <w:numFmt w:val="bullet"/>
      <w:lvlText w:val=""/>
      <w:lvlJc w:val="left"/>
      <w:pPr>
        <w:ind w:left="5040" w:hanging="360"/>
      </w:pPr>
      <w:rPr>
        <w:rFonts w:ascii="Symbol" w:hAnsi="Symbol" w:hint="default"/>
      </w:rPr>
    </w:lvl>
    <w:lvl w:ilvl="7" w:tplc="383CA9D4" w:tentative="1">
      <w:start w:val="1"/>
      <w:numFmt w:val="bullet"/>
      <w:lvlText w:val="o"/>
      <w:lvlJc w:val="left"/>
      <w:pPr>
        <w:ind w:left="5760" w:hanging="360"/>
      </w:pPr>
      <w:rPr>
        <w:rFonts w:ascii="Courier New" w:hAnsi="Courier New" w:cs="Courier New" w:hint="default"/>
      </w:rPr>
    </w:lvl>
    <w:lvl w:ilvl="8" w:tplc="AADC5AEA" w:tentative="1">
      <w:start w:val="1"/>
      <w:numFmt w:val="bullet"/>
      <w:lvlText w:val=""/>
      <w:lvlJc w:val="left"/>
      <w:pPr>
        <w:ind w:left="6480" w:hanging="360"/>
      </w:pPr>
      <w:rPr>
        <w:rFonts w:ascii="Wingdings" w:hAnsi="Wingdings" w:hint="default"/>
      </w:rPr>
    </w:lvl>
  </w:abstractNum>
  <w:abstractNum w:abstractNumId="19">
    <w:nsid w:val="50D07F2C"/>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237154"/>
    <w:multiLevelType w:val="hybridMultilevel"/>
    <w:tmpl w:val="0504AB36"/>
    <w:lvl w:ilvl="0" w:tplc="0406001B">
      <w:start w:val="1"/>
      <w:numFmt w:val="lowerRoman"/>
      <w:lvlText w:val="%1."/>
      <w:lvlJc w:val="right"/>
      <w:pPr>
        <w:ind w:left="1212" w:hanging="360"/>
      </w:pPr>
    </w:lvl>
    <w:lvl w:ilvl="1" w:tplc="04060019" w:tentative="1">
      <w:start w:val="1"/>
      <w:numFmt w:val="lowerLetter"/>
      <w:lvlText w:val="%2."/>
      <w:lvlJc w:val="left"/>
      <w:pPr>
        <w:ind w:left="1932" w:hanging="360"/>
      </w:pPr>
    </w:lvl>
    <w:lvl w:ilvl="2" w:tplc="0406001B" w:tentative="1">
      <w:start w:val="1"/>
      <w:numFmt w:val="lowerRoman"/>
      <w:lvlText w:val="%3."/>
      <w:lvlJc w:val="right"/>
      <w:pPr>
        <w:ind w:left="2652" w:hanging="180"/>
      </w:pPr>
    </w:lvl>
    <w:lvl w:ilvl="3" w:tplc="0406000F" w:tentative="1">
      <w:start w:val="1"/>
      <w:numFmt w:val="decimal"/>
      <w:lvlText w:val="%4."/>
      <w:lvlJc w:val="left"/>
      <w:pPr>
        <w:ind w:left="3372" w:hanging="360"/>
      </w:pPr>
    </w:lvl>
    <w:lvl w:ilvl="4" w:tplc="04060019" w:tentative="1">
      <w:start w:val="1"/>
      <w:numFmt w:val="lowerLetter"/>
      <w:lvlText w:val="%5."/>
      <w:lvlJc w:val="left"/>
      <w:pPr>
        <w:ind w:left="4092" w:hanging="360"/>
      </w:pPr>
    </w:lvl>
    <w:lvl w:ilvl="5" w:tplc="0406001B" w:tentative="1">
      <w:start w:val="1"/>
      <w:numFmt w:val="lowerRoman"/>
      <w:lvlText w:val="%6."/>
      <w:lvlJc w:val="right"/>
      <w:pPr>
        <w:ind w:left="4812" w:hanging="180"/>
      </w:pPr>
    </w:lvl>
    <w:lvl w:ilvl="6" w:tplc="0406000F" w:tentative="1">
      <w:start w:val="1"/>
      <w:numFmt w:val="decimal"/>
      <w:lvlText w:val="%7."/>
      <w:lvlJc w:val="left"/>
      <w:pPr>
        <w:ind w:left="5532" w:hanging="360"/>
      </w:pPr>
    </w:lvl>
    <w:lvl w:ilvl="7" w:tplc="04060019" w:tentative="1">
      <w:start w:val="1"/>
      <w:numFmt w:val="lowerLetter"/>
      <w:lvlText w:val="%8."/>
      <w:lvlJc w:val="left"/>
      <w:pPr>
        <w:ind w:left="6252" w:hanging="360"/>
      </w:pPr>
    </w:lvl>
    <w:lvl w:ilvl="8" w:tplc="0406001B" w:tentative="1">
      <w:start w:val="1"/>
      <w:numFmt w:val="lowerRoman"/>
      <w:lvlText w:val="%9."/>
      <w:lvlJc w:val="right"/>
      <w:pPr>
        <w:ind w:left="6972" w:hanging="180"/>
      </w:pPr>
    </w:lvl>
  </w:abstractNum>
  <w:abstractNum w:abstractNumId="21">
    <w:nsid w:val="600C6EF7"/>
    <w:multiLevelType w:val="multilevel"/>
    <w:tmpl w:val="75E0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C501C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F83402"/>
    <w:multiLevelType w:val="hybridMultilevel"/>
    <w:tmpl w:val="C5141EE6"/>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4">
    <w:nsid w:val="72464578"/>
    <w:multiLevelType w:val="hybridMultilevel"/>
    <w:tmpl w:val="AD96C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CD266C9"/>
    <w:multiLevelType w:val="hybridMultilevel"/>
    <w:tmpl w:val="0F34B1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E832D35"/>
    <w:multiLevelType w:val="hybridMultilevel"/>
    <w:tmpl w:val="028ABF86"/>
    <w:lvl w:ilvl="0" w:tplc="432EB0E4">
      <w:start w:val="1"/>
      <w:numFmt w:val="bullet"/>
      <w:lvlText w:val=""/>
      <w:lvlJc w:val="left"/>
      <w:pPr>
        <w:ind w:left="720" w:hanging="360"/>
      </w:pPr>
      <w:rPr>
        <w:rFonts w:ascii="Symbol" w:hAnsi="Symbol" w:hint="default"/>
      </w:rPr>
    </w:lvl>
    <w:lvl w:ilvl="1" w:tplc="93907894" w:tentative="1">
      <w:start w:val="1"/>
      <w:numFmt w:val="bullet"/>
      <w:lvlText w:val="o"/>
      <w:lvlJc w:val="left"/>
      <w:pPr>
        <w:ind w:left="1440" w:hanging="360"/>
      </w:pPr>
      <w:rPr>
        <w:rFonts w:ascii="Courier New" w:hAnsi="Courier New" w:cs="Courier New" w:hint="default"/>
      </w:rPr>
    </w:lvl>
    <w:lvl w:ilvl="2" w:tplc="52028CC8" w:tentative="1">
      <w:start w:val="1"/>
      <w:numFmt w:val="bullet"/>
      <w:lvlText w:val=""/>
      <w:lvlJc w:val="left"/>
      <w:pPr>
        <w:ind w:left="2160" w:hanging="360"/>
      </w:pPr>
      <w:rPr>
        <w:rFonts w:ascii="Wingdings" w:hAnsi="Wingdings" w:hint="default"/>
      </w:rPr>
    </w:lvl>
    <w:lvl w:ilvl="3" w:tplc="68B8B76A" w:tentative="1">
      <w:start w:val="1"/>
      <w:numFmt w:val="bullet"/>
      <w:lvlText w:val=""/>
      <w:lvlJc w:val="left"/>
      <w:pPr>
        <w:ind w:left="2880" w:hanging="360"/>
      </w:pPr>
      <w:rPr>
        <w:rFonts w:ascii="Symbol" w:hAnsi="Symbol" w:hint="default"/>
      </w:rPr>
    </w:lvl>
    <w:lvl w:ilvl="4" w:tplc="D3086716" w:tentative="1">
      <w:start w:val="1"/>
      <w:numFmt w:val="bullet"/>
      <w:lvlText w:val="o"/>
      <w:lvlJc w:val="left"/>
      <w:pPr>
        <w:ind w:left="3600" w:hanging="360"/>
      </w:pPr>
      <w:rPr>
        <w:rFonts w:ascii="Courier New" w:hAnsi="Courier New" w:cs="Courier New" w:hint="default"/>
      </w:rPr>
    </w:lvl>
    <w:lvl w:ilvl="5" w:tplc="586A4A84" w:tentative="1">
      <w:start w:val="1"/>
      <w:numFmt w:val="bullet"/>
      <w:lvlText w:val=""/>
      <w:lvlJc w:val="left"/>
      <w:pPr>
        <w:ind w:left="4320" w:hanging="360"/>
      </w:pPr>
      <w:rPr>
        <w:rFonts w:ascii="Wingdings" w:hAnsi="Wingdings" w:hint="default"/>
      </w:rPr>
    </w:lvl>
    <w:lvl w:ilvl="6" w:tplc="01A08F8E" w:tentative="1">
      <w:start w:val="1"/>
      <w:numFmt w:val="bullet"/>
      <w:lvlText w:val=""/>
      <w:lvlJc w:val="left"/>
      <w:pPr>
        <w:ind w:left="5040" w:hanging="360"/>
      </w:pPr>
      <w:rPr>
        <w:rFonts w:ascii="Symbol" w:hAnsi="Symbol" w:hint="default"/>
      </w:rPr>
    </w:lvl>
    <w:lvl w:ilvl="7" w:tplc="B0A2AC72" w:tentative="1">
      <w:start w:val="1"/>
      <w:numFmt w:val="bullet"/>
      <w:lvlText w:val="o"/>
      <w:lvlJc w:val="left"/>
      <w:pPr>
        <w:ind w:left="5760" w:hanging="360"/>
      </w:pPr>
      <w:rPr>
        <w:rFonts w:ascii="Courier New" w:hAnsi="Courier New" w:cs="Courier New" w:hint="default"/>
      </w:rPr>
    </w:lvl>
    <w:lvl w:ilvl="8" w:tplc="40EE3AD8"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22"/>
  </w:num>
  <w:num w:numId="5">
    <w:abstractNumId w:val="1"/>
  </w:num>
  <w:num w:numId="6">
    <w:abstractNumId w:val="3"/>
  </w:num>
  <w:num w:numId="7">
    <w:abstractNumId w:val="20"/>
  </w:num>
  <w:num w:numId="8">
    <w:abstractNumId w:val="19"/>
  </w:num>
  <w:num w:numId="9">
    <w:abstractNumId w:val="0"/>
    <w:lvlOverride w:ilvl="0">
      <w:lvl w:ilvl="0">
        <w:numFmt w:val="bullet"/>
        <w:lvlText w:val="•"/>
        <w:legacy w:legacy="1" w:legacySpace="0" w:legacyIndent="0"/>
        <w:lvlJc w:val="left"/>
        <w:rPr>
          <w:rFonts w:ascii="Arial" w:hAnsi="Arial" w:cs="Arial" w:hint="default"/>
          <w:sz w:val="48"/>
        </w:rPr>
      </w:lvl>
    </w:lvlOverride>
  </w:num>
  <w:num w:numId="10">
    <w:abstractNumId w:val="13"/>
  </w:num>
  <w:num w:numId="11">
    <w:abstractNumId w:val="23"/>
  </w:num>
  <w:num w:numId="12">
    <w:abstractNumId w:val="10"/>
  </w:num>
  <w:num w:numId="13">
    <w:abstractNumId w:val="12"/>
  </w:num>
  <w:num w:numId="14">
    <w:abstractNumId w:val="5"/>
  </w:num>
  <w:num w:numId="15">
    <w:abstractNumId w:val="9"/>
  </w:num>
  <w:num w:numId="16">
    <w:abstractNumId w:val="15"/>
  </w:num>
  <w:num w:numId="17">
    <w:abstractNumId w:val="25"/>
  </w:num>
  <w:num w:numId="18">
    <w:abstractNumId w:val="4"/>
  </w:num>
  <w:num w:numId="19">
    <w:abstractNumId w:val="7"/>
  </w:num>
  <w:num w:numId="20">
    <w:abstractNumId w:val="8"/>
  </w:num>
  <w:num w:numId="21">
    <w:abstractNumId w:val="24"/>
  </w:num>
  <w:num w:numId="22">
    <w:abstractNumId w:val="26"/>
  </w:num>
  <w:num w:numId="23">
    <w:abstractNumId w:val="18"/>
  </w:num>
  <w:num w:numId="24">
    <w:abstractNumId w:val="17"/>
  </w:num>
  <w:num w:numId="25">
    <w:abstractNumId w:val="11"/>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SpellingErrors/>
  <w:hideGrammaticalErrors/>
  <w:proofState w:spelling="clean" w:grammar="clean"/>
  <w:stylePaneSortMethod w:val="0003"/>
  <w:documentProtection w:edit="trackedChanges" w:enforcement="0"/>
  <w:defaultTabStop w:val="284"/>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 - Koncern.dotm"/>
    <w:docVar w:name="DocCaseNo" w:val="16/18051"/>
    <w:docVar w:name="DocHeader" w:val="Samarbejdsaftale vedrørende sårbare gravde"/>
    <w:docVar w:name="DocumentCreated" w:val="DocumentCreated"/>
    <w:docVar w:name="DocumentCreatedOK" w:val="DocumentCreatedOK"/>
    <w:docVar w:name="DocumentInitialized" w:val="OK"/>
    <w:docVar w:name="IntegrationType" w:val="StandAlone"/>
  </w:docVars>
  <w:rsids>
    <w:rsidRoot w:val="00313EBF"/>
    <w:rsid w:val="00003ECD"/>
    <w:rsid w:val="00004F79"/>
    <w:rsid w:val="0000776B"/>
    <w:rsid w:val="000138A7"/>
    <w:rsid w:val="00016A8E"/>
    <w:rsid w:val="00017414"/>
    <w:rsid w:val="0001764B"/>
    <w:rsid w:val="00024D5A"/>
    <w:rsid w:val="000319D7"/>
    <w:rsid w:val="00046712"/>
    <w:rsid w:val="00063303"/>
    <w:rsid w:val="000670A2"/>
    <w:rsid w:val="0007378D"/>
    <w:rsid w:val="0007587C"/>
    <w:rsid w:val="0008268E"/>
    <w:rsid w:val="00084CBC"/>
    <w:rsid w:val="000916CB"/>
    <w:rsid w:val="00096828"/>
    <w:rsid w:val="00097A07"/>
    <w:rsid w:val="000A36E2"/>
    <w:rsid w:val="000A5B32"/>
    <w:rsid w:val="000A646E"/>
    <w:rsid w:val="000B0701"/>
    <w:rsid w:val="000B540D"/>
    <w:rsid w:val="000B76D4"/>
    <w:rsid w:val="000B78CF"/>
    <w:rsid w:val="000C056F"/>
    <w:rsid w:val="000C249C"/>
    <w:rsid w:val="000C3305"/>
    <w:rsid w:val="000C4F60"/>
    <w:rsid w:val="000D104C"/>
    <w:rsid w:val="000D1710"/>
    <w:rsid w:val="000D2D2A"/>
    <w:rsid w:val="000D5AE4"/>
    <w:rsid w:val="000E6225"/>
    <w:rsid w:val="0011022F"/>
    <w:rsid w:val="001107E0"/>
    <w:rsid w:val="00112DED"/>
    <w:rsid w:val="0012164A"/>
    <w:rsid w:val="001247DE"/>
    <w:rsid w:val="0013438F"/>
    <w:rsid w:val="00134615"/>
    <w:rsid w:val="001350E9"/>
    <w:rsid w:val="001356FC"/>
    <w:rsid w:val="00135B24"/>
    <w:rsid w:val="001376DC"/>
    <w:rsid w:val="001456F5"/>
    <w:rsid w:val="00157891"/>
    <w:rsid w:val="00163905"/>
    <w:rsid w:val="00167EFE"/>
    <w:rsid w:val="00170FC2"/>
    <w:rsid w:val="00172033"/>
    <w:rsid w:val="001721DA"/>
    <w:rsid w:val="001747D8"/>
    <w:rsid w:val="00186BB5"/>
    <w:rsid w:val="001A5187"/>
    <w:rsid w:val="001B2B6F"/>
    <w:rsid w:val="001B5A90"/>
    <w:rsid w:val="001C192C"/>
    <w:rsid w:val="001C74BC"/>
    <w:rsid w:val="001D0F4F"/>
    <w:rsid w:val="001D28FD"/>
    <w:rsid w:val="001D4B12"/>
    <w:rsid w:val="001D533C"/>
    <w:rsid w:val="001D7B06"/>
    <w:rsid w:val="001E1198"/>
    <w:rsid w:val="001E2229"/>
    <w:rsid w:val="001E761F"/>
    <w:rsid w:val="001F1682"/>
    <w:rsid w:val="001F4F13"/>
    <w:rsid w:val="001F5AE5"/>
    <w:rsid w:val="001F5E21"/>
    <w:rsid w:val="001F613A"/>
    <w:rsid w:val="00201C5B"/>
    <w:rsid w:val="0020340E"/>
    <w:rsid w:val="00203FBF"/>
    <w:rsid w:val="00210867"/>
    <w:rsid w:val="00213105"/>
    <w:rsid w:val="00214B4C"/>
    <w:rsid w:val="002152FE"/>
    <w:rsid w:val="00231F06"/>
    <w:rsid w:val="00243940"/>
    <w:rsid w:val="00246A51"/>
    <w:rsid w:val="00253D6E"/>
    <w:rsid w:val="00254F0C"/>
    <w:rsid w:val="00261403"/>
    <w:rsid w:val="002618AC"/>
    <w:rsid w:val="00262136"/>
    <w:rsid w:val="00274B82"/>
    <w:rsid w:val="00286E45"/>
    <w:rsid w:val="00295195"/>
    <w:rsid w:val="00296F37"/>
    <w:rsid w:val="002A63B1"/>
    <w:rsid w:val="002B03DF"/>
    <w:rsid w:val="002B196F"/>
    <w:rsid w:val="002B2D85"/>
    <w:rsid w:val="002B44BD"/>
    <w:rsid w:val="002B44F7"/>
    <w:rsid w:val="002B4BE0"/>
    <w:rsid w:val="002B7209"/>
    <w:rsid w:val="002C5160"/>
    <w:rsid w:val="002C6F74"/>
    <w:rsid w:val="002E09FC"/>
    <w:rsid w:val="002F0FDC"/>
    <w:rsid w:val="002F4422"/>
    <w:rsid w:val="002F5B32"/>
    <w:rsid w:val="002F6F97"/>
    <w:rsid w:val="002F7704"/>
    <w:rsid w:val="00303F59"/>
    <w:rsid w:val="00304741"/>
    <w:rsid w:val="00310F86"/>
    <w:rsid w:val="00313EBF"/>
    <w:rsid w:val="003274A0"/>
    <w:rsid w:val="00331899"/>
    <w:rsid w:val="00333BD5"/>
    <w:rsid w:val="0033580D"/>
    <w:rsid w:val="003400F6"/>
    <w:rsid w:val="00342EAE"/>
    <w:rsid w:val="00352227"/>
    <w:rsid w:val="00352A97"/>
    <w:rsid w:val="0035554E"/>
    <w:rsid w:val="00362B33"/>
    <w:rsid w:val="00363656"/>
    <w:rsid w:val="00383632"/>
    <w:rsid w:val="00384D65"/>
    <w:rsid w:val="00387C42"/>
    <w:rsid w:val="003926C6"/>
    <w:rsid w:val="00392A0F"/>
    <w:rsid w:val="00395E6A"/>
    <w:rsid w:val="00396B26"/>
    <w:rsid w:val="003A0412"/>
    <w:rsid w:val="003A085B"/>
    <w:rsid w:val="003A41B9"/>
    <w:rsid w:val="003A4F4D"/>
    <w:rsid w:val="003C3B54"/>
    <w:rsid w:val="003D4EE9"/>
    <w:rsid w:val="003E3682"/>
    <w:rsid w:val="003F0CFF"/>
    <w:rsid w:val="00404AAE"/>
    <w:rsid w:val="00411D93"/>
    <w:rsid w:val="00411E2B"/>
    <w:rsid w:val="00412197"/>
    <w:rsid w:val="00420917"/>
    <w:rsid w:val="00421EAB"/>
    <w:rsid w:val="004350A6"/>
    <w:rsid w:val="00435339"/>
    <w:rsid w:val="004354BD"/>
    <w:rsid w:val="00440390"/>
    <w:rsid w:val="00453397"/>
    <w:rsid w:val="004544CB"/>
    <w:rsid w:val="00457478"/>
    <w:rsid w:val="00461431"/>
    <w:rsid w:val="00471162"/>
    <w:rsid w:val="00472E6B"/>
    <w:rsid w:val="00473A12"/>
    <w:rsid w:val="00474A5D"/>
    <w:rsid w:val="00481940"/>
    <w:rsid w:val="00482234"/>
    <w:rsid w:val="00484F8F"/>
    <w:rsid w:val="004852ED"/>
    <w:rsid w:val="0049164C"/>
    <w:rsid w:val="004A2C66"/>
    <w:rsid w:val="004A4937"/>
    <w:rsid w:val="004A564E"/>
    <w:rsid w:val="004A70CE"/>
    <w:rsid w:val="004B247A"/>
    <w:rsid w:val="004B5AB0"/>
    <w:rsid w:val="004C67C6"/>
    <w:rsid w:val="004D0F93"/>
    <w:rsid w:val="004D260C"/>
    <w:rsid w:val="004D4EE3"/>
    <w:rsid w:val="004E6B22"/>
    <w:rsid w:val="004F0EA3"/>
    <w:rsid w:val="004F1324"/>
    <w:rsid w:val="0051191C"/>
    <w:rsid w:val="0051537B"/>
    <w:rsid w:val="00521C46"/>
    <w:rsid w:val="00524776"/>
    <w:rsid w:val="005270BE"/>
    <w:rsid w:val="005271E0"/>
    <w:rsid w:val="00530C31"/>
    <w:rsid w:val="005359F8"/>
    <w:rsid w:val="00551176"/>
    <w:rsid w:val="00551542"/>
    <w:rsid w:val="00556D83"/>
    <w:rsid w:val="00564D43"/>
    <w:rsid w:val="0056657F"/>
    <w:rsid w:val="0057392F"/>
    <w:rsid w:val="00574755"/>
    <w:rsid w:val="00574EA0"/>
    <w:rsid w:val="00575FDE"/>
    <w:rsid w:val="00582CE4"/>
    <w:rsid w:val="0059263C"/>
    <w:rsid w:val="005B7285"/>
    <w:rsid w:val="005C6AB8"/>
    <w:rsid w:val="005D1A30"/>
    <w:rsid w:val="005D5EB9"/>
    <w:rsid w:val="005E2297"/>
    <w:rsid w:val="005E22E2"/>
    <w:rsid w:val="005F0720"/>
    <w:rsid w:val="005F79D4"/>
    <w:rsid w:val="00602E35"/>
    <w:rsid w:val="00606DF0"/>
    <w:rsid w:val="00612CDC"/>
    <w:rsid w:val="0061330B"/>
    <w:rsid w:val="00637472"/>
    <w:rsid w:val="00637A4D"/>
    <w:rsid w:val="00662A9A"/>
    <w:rsid w:val="00665D6A"/>
    <w:rsid w:val="00667C51"/>
    <w:rsid w:val="006702E0"/>
    <w:rsid w:val="00670E3A"/>
    <w:rsid w:val="00671A14"/>
    <w:rsid w:val="00675961"/>
    <w:rsid w:val="00676894"/>
    <w:rsid w:val="00686688"/>
    <w:rsid w:val="006956FF"/>
    <w:rsid w:val="006A0B5F"/>
    <w:rsid w:val="006A3B94"/>
    <w:rsid w:val="006B09A6"/>
    <w:rsid w:val="006C2DDD"/>
    <w:rsid w:val="006C5A9C"/>
    <w:rsid w:val="006D0E72"/>
    <w:rsid w:val="006D2ABC"/>
    <w:rsid w:val="006D69C7"/>
    <w:rsid w:val="006E4C59"/>
    <w:rsid w:val="006F0F37"/>
    <w:rsid w:val="006F59DC"/>
    <w:rsid w:val="007165A9"/>
    <w:rsid w:val="00720EBC"/>
    <w:rsid w:val="007272CD"/>
    <w:rsid w:val="00731F35"/>
    <w:rsid w:val="007326C7"/>
    <w:rsid w:val="00732BF8"/>
    <w:rsid w:val="00734354"/>
    <w:rsid w:val="007443A7"/>
    <w:rsid w:val="00746C7D"/>
    <w:rsid w:val="007500DF"/>
    <w:rsid w:val="007533B0"/>
    <w:rsid w:val="00754553"/>
    <w:rsid w:val="00760C42"/>
    <w:rsid w:val="00765696"/>
    <w:rsid w:val="00766D50"/>
    <w:rsid w:val="007675C1"/>
    <w:rsid w:val="00770D0F"/>
    <w:rsid w:val="00774CC2"/>
    <w:rsid w:val="007767CE"/>
    <w:rsid w:val="0077691E"/>
    <w:rsid w:val="00786ED3"/>
    <w:rsid w:val="007A40AF"/>
    <w:rsid w:val="007A64EB"/>
    <w:rsid w:val="007A67A2"/>
    <w:rsid w:val="007B036F"/>
    <w:rsid w:val="007B4AD4"/>
    <w:rsid w:val="007C10EB"/>
    <w:rsid w:val="007C19A9"/>
    <w:rsid w:val="007E5AEB"/>
    <w:rsid w:val="007F54F9"/>
    <w:rsid w:val="007F6065"/>
    <w:rsid w:val="00801036"/>
    <w:rsid w:val="008048CE"/>
    <w:rsid w:val="008054FF"/>
    <w:rsid w:val="00805E39"/>
    <w:rsid w:val="0080777A"/>
    <w:rsid w:val="008243FB"/>
    <w:rsid w:val="0082582A"/>
    <w:rsid w:val="008260D8"/>
    <w:rsid w:val="00826436"/>
    <w:rsid w:val="00843E8C"/>
    <w:rsid w:val="0084728B"/>
    <w:rsid w:val="0085394D"/>
    <w:rsid w:val="00853C46"/>
    <w:rsid w:val="00855368"/>
    <w:rsid w:val="00864D29"/>
    <w:rsid w:val="00865209"/>
    <w:rsid w:val="00866BB9"/>
    <w:rsid w:val="00870938"/>
    <w:rsid w:val="00870E96"/>
    <w:rsid w:val="0087157E"/>
    <w:rsid w:val="00873896"/>
    <w:rsid w:val="008804C0"/>
    <w:rsid w:val="00883E1C"/>
    <w:rsid w:val="0089628D"/>
    <w:rsid w:val="008978D5"/>
    <w:rsid w:val="008A3A19"/>
    <w:rsid w:val="008B1698"/>
    <w:rsid w:val="008B2593"/>
    <w:rsid w:val="008B35E1"/>
    <w:rsid w:val="008B439F"/>
    <w:rsid w:val="008B45F6"/>
    <w:rsid w:val="008B49A7"/>
    <w:rsid w:val="008B50C4"/>
    <w:rsid w:val="008B7FD2"/>
    <w:rsid w:val="008D4228"/>
    <w:rsid w:val="008D4A12"/>
    <w:rsid w:val="008E4B48"/>
    <w:rsid w:val="008F5D4D"/>
    <w:rsid w:val="008F5D87"/>
    <w:rsid w:val="0090193E"/>
    <w:rsid w:val="00905F5F"/>
    <w:rsid w:val="009062DB"/>
    <w:rsid w:val="00921BCB"/>
    <w:rsid w:val="00923E46"/>
    <w:rsid w:val="00927C5D"/>
    <w:rsid w:val="00940261"/>
    <w:rsid w:val="009451F7"/>
    <w:rsid w:val="009454A8"/>
    <w:rsid w:val="00952C79"/>
    <w:rsid w:val="00954AFC"/>
    <w:rsid w:val="00960176"/>
    <w:rsid w:val="00962313"/>
    <w:rsid w:val="009665D3"/>
    <w:rsid w:val="0097628D"/>
    <w:rsid w:val="009763F4"/>
    <w:rsid w:val="00976C75"/>
    <w:rsid w:val="00990109"/>
    <w:rsid w:val="00991912"/>
    <w:rsid w:val="00997282"/>
    <w:rsid w:val="009A34D8"/>
    <w:rsid w:val="009A37BE"/>
    <w:rsid w:val="009A41EB"/>
    <w:rsid w:val="009A7D45"/>
    <w:rsid w:val="009B0D26"/>
    <w:rsid w:val="009B25B2"/>
    <w:rsid w:val="009B33E2"/>
    <w:rsid w:val="009C4376"/>
    <w:rsid w:val="009C4DB3"/>
    <w:rsid w:val="009C56BE"/>
    <w:rsid w:val="009D04AE"/>
    <w:rsid w:val="009D076F"/>
    <w:rsid w:val="009D160F"/>
    <w:rsid w:val="009D3E02"/>
    <w:rsid w:val="009D4116"/>
    <w:rsid w:val="009E2D2D"/>
    <w:rsid w:val="009E4629"/>
    <w:rsid w:val="009F0176"/>
    <w:rsid w:val="009F3619"/>
    <w:rsid w:val="009F57CA"/>
    <w:rsid w:val="00A07762"/>
    <w:rsid w:val="00A12F17"/>
    <w:rsid w:val="00A16B46"/>
    <w:rsid w:val="00A218C8"/>
    <w:rsid w:val="00A2639B"/>
    <w:rsid w:val="00A301F3"/>
    <w:rsid w:val="00A410A9"/>
    <w:rsid w:val="00A429E6"/>
    <w:rsid w:val="00A43277"/>
    <w:rsid w:val="00A436B6"/>
    <w:rsid w:val="00A53FCA"/>
    <w:rsid w:val="00A554EA"/>
    <w:rsid w:val="00A57216"/>
    <w:rsid w:val="00A601CA"/>
    <w:rsid w:val="00A654A1"/>
    <w:rsid w:val="00A7068F"/>
    <w:rsid w:val="00A71B26"/>
    <w:rsid w:val="00A71EF8"/>
    <w:rsid w:val="00A7574D"/>
    <w:rsid w:val="00A7626F"/>
    <w:rsid w:val="00A76E46"/>
    <w:rsid w:val="00A8522D"/>
    <w:rsid w:val="00A86ABD"/>
    <w:rsid w:val="00A90E52"/>
    <w:rsid w:val="00A92C5D"/>
    <w:rsid w:val="00A92EFB"/>
    <w:rsid w:val="00A934A4"/>
    <w:rsid w:val="00A966E6"/>
    <w:rsid w:val="00A97168"/>
    <w:rsid w:val="00AA0573"/>
    <w:rsid w:val="00AA71C9"/>
    <w:rsid w:val="00AB2E1D"/>
    <w:rsid w:val="00AB506A"/>
    <w:rsid w:val="00AB7088"/>
    <w:rsid w:val="00AC502D"/>
    <w:rsid w:val="00AE0B8F"/>
    <w:rsid w:val="00AF4F11"/>
    <w:rsid w:val="00AF5B86"/>
    <w:rsid w:val="00B07697"/>
    <w:rsid w:val="00B10182"/>
    <w:rsid w:val="00B105CA"/>
    <w:rsid w:val="00B1417D"/>
    <w:rsid w:val="00B1546A"/>
    <w:rsid w:val="00B220FD"/>
    <w:rsid w:val="00B230BF"/>
    <w:rsid w:val="00B25DFD"/>
    <w:rsid w:val="00B315E4"/>
    <w:rsid w:val="00B326E8"/>
    <w:rsid w:val="00B32DAA"/>
    <w:rsid w:val="00B33D24"/>
    <w:rsid w:val="00B35C91"/>
    <w:rsid w:val="00B509B1"/>
    <w:rsid w:val="00B5247B"/>
    <w:rsid w:val="00B53274"/>
    <w:rsid w:val="00B55A02"/>
    <w:rsid w:val="00B56051"/>
    <w:rsid w:val="00B60FC6"/>
    <w:rsid w:val="00B71DA3"/>
    <w:rsid w:val="00B742CF"/>
    <w:rsid w:val="00B811C7"/>
    <w:rsid w:val="00B831A5"/>
    <w:rsid w:val="00B86778"/>
    <w:rsid w:val="00BA3233"/>
    <w:rsid w:val="00BA6263"/>
    <w:rsid w:val="00BA7B47"/>
    <w:rsid w:val="00BB1700"/>
    <w:rsid w:val="00BC1CA3"/>
    <w:rsid w:val="00BD1E1A"/>
    <w:rsid w:val="00BD7DDA"/>
    <w:rsid w:val="00BE7465"/>
    <w:rsid w:val="00BF1337"/>
    <w:rsid w:val="00BF2ACB"/>
    <w:rsid w:val="00BF4816"/>
    <w:rsid w:val="00C04345"/>
    <w:rsid w:val="00C072AB"/>
    <w:rsid w:val="00C17FA0"/>
    <w:rsid w:val="00C33E87"/>
    <w:rsid w:val="00C35B16"/>
    <w:rsid w:val="00C4213F"/>
    <w:rsid w:val="00C55458"/>
    <w:rsid w:val="00C5654E"/>
    <w:rsid w:val="00C678DD"/>
    <w:rsid w:val="00C726BA"/>
    <w:rsid w:val="00C7418E"/>
    <w:rsid w:val="00C86597"/>
    <w:rsid w:val="00CA1679"/>
    <w:rsid w:val="00CA5149"/>
    <w:rsid w:val="00CA5BC6"/>
    <w:rsid w:val="00CB7166"/>
    <w:rsid w:val="00CC2780"/>
    <w:rsid w:val="00CD134C"/>
    <w:rsid w:val="00CF315E"/>
    <w:rsid w:val="00CF318A"/>
    <w:rsid w:val="00D0574E"/>
    <w:rsid w:val="00D1061D"/>
    <w:rsid w:val="00D12070"/>
    <w:rsid w:val="00D12A59"/>
    <w:rsid w:val="00D12E8E"/>
    <w:rsid w:val="00D2501B"/>
    <w:rsid w:val="00D31CCB"/>
    <w:rsid w:val="00D34602"/>
    <w:rsid w:val="00D36411"/>
    <w:rsid w:val="00D41048"/>
    <w:rsid w:val="00D41CD6"/>
    <w:rsid w:val="00D45EA7"/>
    <w:rsid w:val="00D47ED2"/>
    <w:rsid w:val="00D51538"/>
    <w:rsid w:val="00D52638"/>
    <w:rsid w:val="00D52CEE"/>
    <w:rsid w:val="00DA1CB8"/>
    <w:rsid w:val="00DA30CE"/>
    <w:rsid w:val="00DA4FF6"/>
    <w:rsid w:val="00DA6E2E"/>
    <w:rsid w:val="00DA78B4"/>
    <w:rsid w:val="00DB0470"/>
    <w:rsid w:val="00DB1D99"/>
    <w:rsid w:val="00DC6325"/>
    <w:rsid w:val="00DD00A8"/>
    <w:rsid w:val="00DD05E2"/>
    <w:rsid w:val="00DD0E28"/>
    <w:rsid w:val="00DD1A24"/>
    <w:rsid w:val="00DE2D8A"/>
    <w:rsid w:val="00DE3846"/>
    <w:rsid w:val="00DE4479"/>
    <w:rsid w:val="00DE469E"/>
    <w:rsid w:val="00DF2598"/>
    <w:rsid w:val="00DF38B1"/>
    <w:rsid w:val="00DF7C7F"/>
    <w:rsid w:val="00E00BB5"/>
    <w:rsid w:val="00E05062"/>
    <w:rsid w:val="00E10CA0"/>
    <w:rsid w:val="00E21005"/>
    <w:rsid w:val="00E22FD8"/>
    <w:rsid w:val="00E30CD2"/>
    <w:rsid w:val="00E40157"/>
    <w:rsid w:val="00E442A2"/>
    <w:rsid w:val="00E445ED"/>
    <w:rsid w:val="00E51233"/>
    <w:rsid w:val="00E571A4"/>
    <w:rsid w:val="00E60558"/>
    <w:rsid w:val="00E60905"/>
    <w:rsid w:val="00E67DFE"/>
    <w:rsid w:val="00E7227A"/>
    <w:rsid w:val="00E8253A"/>
    <w:rsid w:val="00E84EFF"/>
    <w:rsid w:val="00E90346"/>
    <w:rsid w:val="00E925EA"/>
    <w:rsid w:val="00E93688"/>
    <w:rsid w:val="00E96F39"/>
    <w:rsid w:val="00E97AD6"/>
    <w:rsid w:val="00E97D47"/>
    <w:rsid w:val="00EA08DD"/>
    <w:rsid w:val="00EA2D3F"/>
    <w:rsid w:val="00EA3284"/>
    <w:rsid w:val="00EB00AC"/>
    <w:rsid w:val="00EB2CC4"/>
    <w:rsid w:val="00EC4D82"/>
    <w:rsid w:val="00EC59A0"/>
    <w:rsid w:val="00ED0064"/>
    <w:rsid w:val="00ED0BBA"/>
    <w:rsid w:val="00EE6630"/>
    <w:rsid w:val="00EE7761"/>
    <w:rsid w:val="00EF353F"/>
    <w:rsid w:val="00EF4DEC"/>
    <w:rsid w:val="00F111C0"/>
    <w:rsid w:val="00F15B92"/>
    <w:rsid w:val="00F53636"/>
    <w:rsid w:val="00F53820"/>
    <w:rsid w:val="00F67545"/>
    <w:rsid w:val="00F905DC"/>
    <w:rsid w:val="00F92EFE"/>
    <w:rsid w:val="00F94FA8"/>
    <w:rsid w:val="00F97A0D"/>
    <w:rsid w:val="00FA3F0E"/>
    <w:rsid w:val="00FA4F40"/>
    <w:rsid w:val="00FA7963"/>
    <w:rsid w:val="00FB37B6"/>
    <w:rsid w:val="00FB3B99"/>
    <w:rsid w:val="00FB4B0E"/>
    <w:rsid w:val="00FB5ADF"/>
    <w:rsid w:val="00FC0E41"/>
    <w:rsid w:val="00FD1190"/>
    <w:rsid w:val="00FD1381"/>
    <w:rsid w:val="00FD7999"/>
    <w:rsid w:val="00FE28AC"/>
    <w:rsid w:val="00FF045E"/>
    <w:rsid w:val="00FF34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E68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94D"/>
    <w:pPr>
      <w:spacing w:after="0" w:line="240" w:lineRule="auto"/>
    </w:pPr>
    <w:rPr>
      <w:rFonts w:ascii="Arial" w:hAnsi="Arial"/>
      <w:sz w:val="20"/>
    </w:rPr>
  </w:style>
  <w:style w:type="paragraph" w:styleId="Overskrift1">
    <w:name w:val="heading 1"/>
    <w:basedOn w:val="Normal"/>
    <w:next w:val="Normal"/>
    <w:link w:val="Overskrift1Tegn"/>
    <w:uiPriority w:val="9"/>
    <w:qFormat/>
    <w:rsid w:val="00A71EF8"/>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A71EF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A71EF8"/>
    <w:pPr>
      <w:keepNext/>
      <w:keepLines/>
      <w:outlineLvl w:val="2"/>
    </w:pPr>
    <w:rPr>
      <w:rFonts w:eastAsiaTheme="majorEastAsia" w:cstheme="majorBidi"/>
      <w:b/>
      <w:bCs/>
      <w:color w:val="000000" w:themeColor="text1"/>
      <w:sz w:val="22"/>
    </w:rPr>
  </w:style>
  <w:style w:type="paragraph" w:styleId="Overskrift6">
    <w:name w:val="heading 6"/>
    <w:basedOn w:val="Normal"/>
    <w:next w:val="Normal"/>
    <w:link w:val="Overskrift6Tegn"/>
    <w:uiPriority w:val="9"/>
    <w:semiHidden/>
    <w:unhideWhenUsed/>
    <w:qFormat/>
    <w:rsid w:val="00A71B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1EF8"/>
    <w:pPr>
      <w:tabs>
        <w:tab w:val="center" w:pos="4819"/>
        <w:tab w:val="right" w:pos="9638"/>
      </w:tabs>
    </w:pPr>
  </w:style>
  <w:style w:type="character" w:customStyle="1" w:styleId="SidehovedTegn">
    <w:name w:val="Sidehoved Tegn"/>
    <w:basedOn w:val="Standardskrifttypeiafsnit"/>
    <w:link w:val="Sidehoved"/>
    <w:uiPriority w:val="99"/>
    <w:rsid w:val="00A71EF8"/>
  </w:style>
  <w:style w:type="paragraph" w:styleId="Sidefod">
    <w:name w:val="footer"/>
    <w:basedOn w:val="Normal"/>
    <w:link w:val="SidefodTegn"/>
    <w:uiPriority w:val="99"/>
    <w:unhideWhenUsed/>
    <w:rsid w:val="00A71EF8"/>
    <w:pPr>
      <w:tabs>
        <w:tab w:val="center" w:pos="4819"/>
        <w:tab w:val="right" w:pos="9638"/>
      </w:tabs>
    </w:pPr>
  </w:style>
  <w:style w:type="character" w:customStyle="1" w:styleId="SidefodTegn">
    <w:name w:val="Sidefod Tegn"/>
    <w:basedOn w:val="Standardskrifttypeiafsnit"/>
    <w:link w:val="Sidefod"/>
    <w:uiPriority w:val="99"/>
    <w:rsid w:val="00A71EF8"/>
  </w:style>
  <w:style w:type="character" w:customStyle="1" w:styleId="Overskrift1Tegn">
    <w:name w:val="Overskrift 1 Tegn"/>
    <w:basedOn w:val="Standardskrifttypeiafsnit"/>
    <w:link w:val="Overskrift1"/>
    <w:uiPriority w:val="9"/>
    <w:rsid w:val="00A71EF8"/>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A71EF8"/>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A71EF8"/>
    <w:rPr>
      <w:rFonts w:ascii="Arial" w:eastAsiaTheme="majorEastAsia" w:hAnsi="Arial" w:cstheme="majorBidi"/>
      <w:b/>
      <w:bCs/>
      <w:color w:val="000000" w:themeColor="text1"/>
    </w:rPr>
  </w:style>
  <w:style w:type="paragraph" w:customStyle="1" w:styleId="Brevtypeangivelse">
    <w:name w:val="Brevtypeangivelse"/>
    <w:basedOn w:val="Normal"/>
    <w:qFormat/>
    <w:rsid w:val="00A71EF8"/>
    <w:pPr>
      <w:spacing w:line="520" w:lineRule="atLeast"/>
    </w:pPr>
    <w:rPr>
      <w:b/>
      <w:sz w:val="40"/>
    </w:rPr>
  </w:style>
  <w:style w:type="table" w:styleId="Tabel-Gitter">
    <w:name w:val="Table Grid"/>
    <w:basedOn w:val="Tabel-Normal"/>
    <w:rsid w:val="009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60FC6"/>
    <w:rPr>
      <w:color w:val="0000FF" w:themeColor="hyperlink"/>
      <w:u w:val="single"/>
    </w:rPr>
  </w:style>
  <w:style w:type="paragraph" w:styleId="Markeringsbobletekst">
    <w:name w:val="Balloon Text"/>
    <w:basedOn w:val="Normal"/>
    <w:link w:val="MarkeringsbobletekstTegn"/>
    <w:uiPriority w:val="99"/>
    <w:semiHidden/>
    <w:unhideWhenUsed/>
    <w:rsid w:val="000C33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305"/>
    <w:rPr>
      <w:rFonts w:ascii="Tahoma" w:hAnsi="Tahoma" w:cs="Tahoma"/>
      <w:sz w:val="16"/>
      <w:szCs w:val="16"/>
    </w:rPr>
  </w:style>
  <w:style w:type="paragraph" w:customStyle="1" w:styleId="AgendaOpstilling">
    <w:name w:val="AgendaOpstilling"/>
    <w:basedOn w:val="Normal"/>
    <w:qFormat/>
    <w:rsid w:val="00157891"/>
    <w:pPr>
      <w:spacing w:after="260"/>
    </w:pPr>
  </w:style>
  <w:style w:type="character" w:styleId="Kommentarhenvisning">
    <w:name w:val="annotation reference"/>
    <w:basedOn w:val="Standardskrifttypeiafsnit"/>
    <w:uiPriority w:val="99"/>
    <w:semiHidden/>
    <w:unhideWhenUsed/>
    <w:rsid w:val="00A8522D"/>
    <w:rPr>
      <w:sz w:val="16"/>
      <w:szCs w:val="16"/>
    </w:rPr>
  </w:style>
  <w:style w:type="paragraph" w:styleId="Kommentartekst">
    <w:name w:val="annotation text"/>
    <w:basedOn w:val="Normal"/>
    <w:link w:val="KommentartekstTegn"/>
    <w:uiPriority w:val="99"/>
    <w:semiHidden/>
    <w:unhideWhenUsed/>
    <w:rsid w:val="00A8522D"/>
    <w:rPr>
      <w:szCs w:val="20"/>
    </w:rPr>
  </w:style>
  <w:style w:type="character" w:customStyle="1" w:styleId="KommentartekstTegn">
    <w:name w:val="Kommentartekst Tegn"/>
    <w:basedOn w:val="Standardskrifttypeiafsnit"/>
    <w:link w:val="Kommentartekst"/>
    <w:uiPriority w:val="99"/>
    <w:semiHidden/>
    <w:rsid w:val="00A8522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522D"/>
    <w:rPr>
      <w:b/>
      <w:bCs/>
    </w:rPr>
  </w:style>
  <w:style w:type="character" w:customStyle="1" w:styleId="KommentaremneTegn">
    <w:name w:val="Kommentaremne Tegn"/>
    <w:basedOn w:val="KommentartekstTegn"/>
    <w:link w:val="Kommentaremne"/>
    <w:uiPriority w:val="99"/>
    <w:semiHidden/>
    <w:rsid w:val="00A8522D"/>
    <w:rPr>
      <w:rFonts w:ascii="Arial" w:hAnsi="Arial"/>
      <w:b/>
      <w:bCs/>
      <w:sz w:val="20"/>
      <w:szCs w:val="20"/>
    </w:rPr>
  </w:style>
  <w:style w:type="paragraph" w:customStyle="1" w:styleId="Default">
    <w:name w:val="Default"/>
    <w:rsid w:val="00BA7B47"/>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A7B47"/>
    <w:pPr>
      <w:ind w:left="720"/>
      <w:contextualSpacing/>
    </w:pPr>
  </w:style>
  <w:style w:type="paragraph" w:styleId="Overskrift">
    <w:name w:val="TOC Heading"/>
    <w:basedOn w:val="Overskrift1"/>
    <w:next w:val="Normal"/>
    <w:uiPriority w:val="39"/>
    <w:unhideWhenUsed/>
    <w:qFormat/>
    <w:rsid w:val="00003ECD"/>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Indholdsfortegnelse1">
    <w:name w:val="toc 1"/>
    <w:basedOn w:val="Normal"/>
    <w:next w:val="Normal"/>
    <w:autoRedefine/>
    <w:uiPriority w:val="39"/>
    <w:unhideWhenUsed/>
    <w:rsid w:val="00003ECD"/>
    <w:pPr>
      <w:spacing w:after="100"/>
    </w:pPr>
  </w:style>
  <w:style w:type="paragraph" w:styleId="Indholdsfortegnelse2">
    <w:name w:val="toc 2"/>
    <w:basedOn w:val="Normal"/>
    <w:next w:val="Normal"/>
    <w:autoRedefine/>
    <w:uiPriority w:val="39"/>
    <w:unhideWhenUsed/>
    <w:rsid w:val="00003ECD"/>
    <w:pPr>
      <w:spacing w:after="100"/>
      <w:ind w:left="200"/>
    </w:pPr>
  </w:style>
  <w:style w:type="paragraph" w:styleId="NormalWeb">
    <w:name w:val="Normal (Web)"/>
    <w:basedOn w:val="Normal"/>
    <w:uiPriority w:val="99"/>
    <w:semiHidden/>
    <w:unhideWhenUsed/>
    <w:rsid w:val="00DA78B4"/>
    <w:pPr>
      <w:spacing w:after="270"/>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551542"/>
    <w:pPr>
      <w:spacing w:after="100"/>
      <w:ind w:left="400"/>
    </w:pPr>
  </w:style>
  <w:style w:type="paragraph" w:customStyle="1" w:styleId="paragraf">
    <w:name w:val="paragraf"/>
    <w:basedOn w:val="Normal"/>
    <w:rsid w:val="00435339"/>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stk2">
    <w:name w:val="stk2"/>
    <w:basedOn w:val="Normal"/>
    <w:rsid w:val="00435339"/>
    <w:pPr>
      <w:spacing w:before="100" w:beforeAutospacing="1" w:after="100" w:afterAutospacing="1"/>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472E6B"/>
    <w:rPr>
      <w:szCs w:val="20"/>
    </w:rPr>
  </w:style>
  <w:style w:type="character" w:customStyle="1" w:styleId="FodnotetekstTegn">
    <w:name w:val="Fodnotetekst Tegn"/>
    <w:basedOn w:val="Standardskrifttypeiafsnit"/>
    <w:link w:val="Fodnotetekst"/>
    <w:uiPriority w:val="99"/>
    <w:semiHidden/>
    <w:rsid w:val="00472E6B"/>
    <w:rPr>
      <w:rFonts w:ascii="Arial" w:hAnsi="Arial"/>
      <w:sz w:val="20"/>
      <w:szCs w:val="20"/>
    </w:rPr>
  </w:style>
  <w:style w:type="character" w:styleId="Fodnotehenvisning">
    <w:name w:val="footnote reference"/>
    <w:basedOn w:val="Standardskrifttypeiafsnit"/>
    <w:uiPriority w:val="99"/>
    <w:semiHidden/>
    <w:unhideWhenUsed/>
    <w:rsid w:val="00472E6B"/>
    <w:rPr>
      <w:vertAlign w:val="superscript"/>
    </w:rPr>
  </w:style>
  <w:style w:type="table" w:styleId="Mediumgitter2-fremhvningsfarve1">
    <w:name w:val="Medium Grid 2 Accent 1"/>
    <w:basedOn w:val="Tabel-Normal"/>
    <w:uiPriority w:val="68"/>
    <w:rsid w:val="00637A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p1">
    <w:name w:val="p1"/>
    <w:basedOn w:val="Normal"/>
    <w:rsid w:val="009D4116"/>
    <w:rPr>
      <w:rFonts w:ascii=".SF UI Text" w:hAnsi=".SF UI Text" w:cs="Times New Roman"/>
      <w:color w:val="454545"/>
      <w:sz w:val="26"/>
      <w:szCs w:val="26"/>
      <w:lang w:eastAsia="da-DK"/>
    </w:rPr>
  </w:style>
  <w:style w:type="character" w:customStyle="1" w:styleId="s1">
    <w:name w:val="s1"/>
    <w:basedOn w:val="Standardskrifttypeiafsnit"/>
    <w:rsid w:val="009D4116"/>
    <w:rPr>
      <w:rFonts w:ascii=".SFUIText" w:hAnsi=".SFUIText" w:hint="default"/>
      <w:b w:val="0"/>
      <w:bCs w:val="0"/>
      <w:i w:val="0"/>
      <w:iCs w:val="0"/>
      <w:sz w:val="34"/>
      <w:szCs w:val="34"/>
    </w:rPr>
  </w:style>
  <w:style w:type="character" w:customStyle="1" w:styleId="apple-converted-space">
    <w:name w:val="apple-converted-space"/>
    <w:basedOn w:val="Standardskrifttypeiafsnit"/>
    <w:rsid w:val="009D4116"/>
  </w:style>
  <w:style w:type="character" w:customStyle="1" w:styleId="Overskrift6Tegn">
    <w:name w:val="Overskrift 6 Tegn"/>
    <w:basedOn w:val="Standardskrifttypeiafsnit"/>
    <w:link w:val="Overskrift6"/>
    <w:uiPriority w:val="9"/>
    <w:semiHidden/>
    <w:rsid w:val="00A71B26"/>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94D"/>
    <w:pPr>
      <w:spacing w:after="0" w:line="240" w:lineRule="auto"/>
    </w:pPr>
    <w:rPr>
      <w:rFonts w:ascii="Arial" w:hAnsi="Arial"/>
      <w:sz w:val="20"/>
    </w:rPr>
  </w:style>
  <w:style w:type="paragraph" w:styleId="Overskrift1">
    <w:name w:val="heading 1"/>
    <w:basedOn w:val="Normal"/>
    <w:next w:val="Normal"/>
    <w:link w:val="Overskrift1Tegn"/>
    <w:uiPriority w:val="9"/>
    <w:qFormat/>
    <w:rsid w:val="00A71EF8"/>
    <w:pPr>
      <w:keepNext/>
      <w:keepLines/>
      <w:outlineLvl w:val="0"/>
    </w:pPr>
    <w:rPr>
      <w:rFonts w:eastAsiaTheme="majorEastAsia" w:cstheme="majorBidi"/>
      <w:b/>
      <w:bCs/>
      <w:color w:val="000000" w:themeColor="text1"/>
      <w:sz w:val="30"/>
      <w:szCs w:val="28"/>
    </w:rPr>
  </w:style>
  <w:style w:type="paragraph" w:styleId="Overskrift2">
    <w:name w:val="heading 2"/>
    <w:basedOn w:val="Normal"/>
    <w:next w:val="Normal"/>
    <w:link w:val="Overskrift2Tegn"/>
    <w:uiPriority w:val="9"/>
    <w:unhideWhenUsed/>
    <w:qFormat/>
    <w:rsid w:val="00A71EF8"/>
    <w:pPr>
      <w:keepNext/>
      <w:keepLines/>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unhideWhenUsed/>
    <w:qFormat/>
    <w:rsid w:val="00A71EF8"/>
    <w:pPr>
      <w:keepNext/>
      <w:keepLines/>
      <w:outlineLvl w:val="2"/>
    </w:pPr>
    <w:rPr>
      <w:rFonts w:eastAsiaTheme="majorEastAsia" w:cstheme="majorBidi"/>
      <w:b/>
      <w:bCs/>
      <w:color w:val="000000" w:themeColor="text1"/>
      <w:sz w:val="22"/>
    </w:rPr>
  </w:style>
  <w:style w:type="paragraph" w:styleId="Overskrift6">
    <w:name w:val="heading 6"/>
    <w:basedOn w:val="Normal"/>
    <w:next w:val="Normal"/>
    <w:link w:val="Overskrift6Tegn"/>
    <w:uiPriority w:val="9"/>
    <w:semiHidden/>
    <w:unhideWhenUsed/>
    <w:qFormat/>
    <w:rsid w:val="00A71B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1EF8"/>
    <w:pPr>
      <w:tabs>
        <w:tab w:val="center" w:pos="4819"/>
        <w:tab w:val="right" w:pos="9638"/>
      </w:tabs>
    </w:pPr>
  </w:style>
  <w:style w:type="character" w:customStyle="1" w:styleId="SidehovedTegn">
    <w:name w:val="Sidehoved Tegn"/>
    <w:basedOn w:val="Standardskrifttypeiafsnit"/>
    <w:link w:val="Sidehoved"/>
    <w:uiPriority w:val="99"/>
    <w:rsid w:val="00A71EF8"/>
  </w:style>
  <w:style w:type="paragraph" w:styleId="Sidefod">
    <w:name w:val="footer"/>
    <w:basedOn w:val="Normal"/>
    <w:link w:val="SidefodTegn"/>
    <w:uiPriority w:val="99"/>
    <w:unhideWhenUsed/>
    <w:rsid w:val="00A71EF8"/>
    <w:pPr>
      <w:tabs>
        <w:tab w:val="center" w:pos="4819"/>
        <w:tab w:val="right" w:pos="9638"/>
      </w:tabs>
    </w:pPr>
  </w:style>
  <w:style w:type="character" w:customStyle="1" w:styleId="SidefodTegn">
    <w:name w:val="Sidefod Tegn"/>
    <w:basedOn w:val="Standardskrifttypeiafsnit"/>
    <w:link w:val="Sidefod"/>
    <w:uiPriority w:val="99"/>
    <w:rsid w:val="00A71EF8"/>
  </w:style>
  <w:style w:type="character" w:customStyle="1" w:styleId="Overskrift1Tegn">
    <w:name w:val="Overskrift 1 Tegn"/>
    <w:basedOn w:val="Standardskrifttypeiafsnit"/>
    <w:link w:val="Overskrift1"/>
    <w:uiPriority w:val="9"/>
    <w:rsid w:val="00A71EF8"/>
    <w:rPr>
      <w:rFonts w:ascii="Arial" w:eastAsiaTheme="majorEastAsia" w:hAnsi="Arial" w:cstheme="majorBidi"/>
      <w:b/>
      <w:bCs/>
      <w:color w:val="000000" w:themeColor="text1"/>
      <w:sz w:val="30"/>
      <w:szCs w:val="28"/>
    </w:rPr>
  </w:style>
  <w:style w:type="character" w:customStyle="1" w:styleId="Overskrift2Tegn">
    <w:name w:val="Overskrift 2 Tegn"/>
    <w:basedOn w:val="Standardskrifttypeiafsnit"/>
    <w:link w:val="Overskrift2"/>
    <w:uiPriority w:val="9"/>
    <w:rsid w:val="00A71EF8"/>
    <w:rPr>
      <w:rFonts w:ascii="Arial" w:eastAsiaTheme="majorEastAsia" w:hAnsi="Arial" w:cstheme="majorBidi"/>
      <w:b/>
      <w:bCs/>
      <w:color w:val="000000" w:themeColor="text1"/>
      <w:sz w:val="26"/>
      <w:szCs w:val="26"/>
    </w:rPr>
  </w:style>
  <w:style w:type="character" w:customStyle="1" w:styleId="Overskrift3Tegn">
    <w:name w:val="Overskrift 3 Tegn"/>
    <w:basedOn w:val="Standardskrifttypeiafsnit"/>
    <w:link w:val="Overskrift3"/>
    <w:uiPriority w:val="9"/>
    <w:rsid w:val="00A71EF8"/>
    <w:rPr>
      <w:rFonts w:ascii="Arial" w:eastAsiaTheme="majorEastAsia" w:hAnsi="Arial" w:cstheme="majorBidi"/>
      <w:b/>
      <w:bCs/>
      <w:color w:val="000000" w:themeColor="text1"/>
    </w:rPr>
  </w:style>
  <w:style w:type="paragraph" w:customStyle="1" w:styleId="Brevtypeangivelse">
    <w:name w:val="Brevtypeangivelse"/>
    <w:basedOn w:val="Normal"/>
    <w:qFormat/>
    <w:rsid w:val="00A71EF8"/>
    <w:pPr>
      <w:spacing w:line="520" w:lineRule="atLeast"/>
    </w:pPr>
    <w:rPr>
      <w:b/>
      <w:sz w:val="40"/>
    </w:rPr>
  </w:style>
  <w:style w:type="table" w:styleId="Tabel-Gitter">
    <w:name w:val="Table Grid"/>
    <w:basedOn w:val="Tabel-Normal"/>
    <w:rsid w:val="009A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60FC6"/>
    <w:rPr>
      <w:color w:val="0000FF" w:themeColor="hyperlink"/>
      <w:u w:val="single"/>
    </w:rPr>
  </w:style>
  <w:style w:type="paragraph" w:styleId="Markeringsbobletekst">
    <w:name w:val="Balloon Text"/>
    <w:basedOn w:val="Normal"/>
    <w:link w:val="MarkeringsbobletekstTegn"/>
    <w:uiPriority w:val="99"/>
    <w:semiHidden/>
    <w:unhideWhenUsed/>
    <w:rsid w:val="000C330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3305"/>
    <w:rPr>
      <w:rFonts w:ascii="Tahoma" w:hAnsi="Tahoma" w:cs="Tahoma"/>
      <w:sz w:val="16"/>
      <w:szCs w:val="16"/>
    </w:rPr>
  </w:style>
  <w:style w:type="paragraph" w:customStyle="1" w:styleId="AgendaOpstilling">
    <w:name w:val="AgendaOpstilling"/>
    <w:basedOn w:val="Normal"/>
    <w:qFormat/>
    <w:rsid w:val="00157891"/>
    <w:pPr>
      <w:spacing w:after="260"/>
    </w:pPr>
  </w:style>
  <w:style w:type="character" w:styleId="Kommentarhenvisning">
    <w:name w:val="annotation reference"/>
    <w:basedOn w:val="Standardskrifttypeiafsnit"/>
    <w:uiPriority w:val="99"/>
    <w:semiHidden/>
    <w:unhideWhenUsed/>
    <w:rsid w:val="00A8522D"/>
    <w:rPr>
      <w:sz w:val="16"/>
      <w:szCs w:val="16"/>
    </w:rPr>
  </w:style>
  <w:style w:type="paragraph" w:styleId="Kommentartekst">
    <w:name w:val="annotation text"/>
    <w:basedOn w:val="Normal"/>
    <w:link w:val="KommentartekstTegn"/>
    <w:uiPriority w:val="99"/>
    <w:semiHidden/>
    <w:unhideWhenUsed/>
    <w:rsid w:val="00A8522D"/>
    <w:rPr>
      <w:szCs w:val="20"/>
    </w:rPr>
  </w:style>
  <w:style w:type="character" w:customStyle="1" w:styleId="KommentartekstTegn">
    <w:name w:val="Kommentartekst Tegn"/>
    <w:basedOn w:val="Standardskrifttypeiafsnit"/>
    <w:link w:val="Kommentartekst"/>
    <w:uiPriority w:val="99"/>
    <w:semiHidden/>
    <w:rsid w:val="00A8522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8522D"/>
    <w:rPr>
      <w:b/>
      <w:bCs/>
    </w:rPr>
  </w:style>
  <w:style w:type="character" w:customStyle="1" w:styleId="KommentaremneTegn">
    <w:name w:val="Kommentaremne Tegn"/>
    <w:basedOn w:val="KommentartekstTegn"/>
    <w:link w:val="Kommentaremne"/>
    <w:uiPriority w:val="99"/>
    <w:semiHidden/>
    <w:rsid w:val="00A8522D"/>
    <w:rPr>
      <w:rFonts w:ascii="Arial" w:hAnsi="Arial"/>
      <w:b/>
      <w:bCs/>
      <w:sz w:val="20"/>
      <w:szCs w:val="20"/>
    </w:rPr>
  </w:style>
  <w:style w:type="paragraph" w:customStyle="1" w:styleId="Default">
    <w:name w:val="Default"/>
    <w:rsid w:val="00BA7B47"/>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A7B47"/>
    <w:pPr>
      <w:ind w:left="720"/>
      <w:contextualSpacing/>
    </w:pPr>
  </w:style>
  <w:style w:type="paragraph" w:styleId="Overskrift">
    <w:name w:val="TOC Heading"/>
    <w:basedOn w:val="Overskrift1"/>
    <w:next w:val="Normal"/>
    <w:uiPriority w:val="39"/>
    <w:unhideWhenUsed/>
    <w:qFormat/>
    <w:rsid w:val="00003ECD"/>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Indholdsfortegnelse1">
    <w:name w:val="toc 1"/>
    <w:basedOn w:val="Normal"/>
    <w:next w:val="Normal"/>
    <w:autoRedefine/>
    <w:uiPriority w:val="39"/>
    <w:unhideWhenUsed/>
    <w:rsid w:val="00003ECD"/>
    <w:pPr>
      <w:spacing w:after="100"/>
    </w:pPr>
  </w:style>
  <w:style w:type="paragraph" w:styleId="Indholdsfortegnelse2">
    <w:name w:val="toc 2"/>
    <w:basedOn w:val="Normal"/>
    <w:next w:val="Normal"/>
    <w:autoRedefine/>
    <w:uiPriority w:val="39"/>
    <w:unhideWhenUsed/>
    <w:rsid w:val="00003ECD"/>
    <w:pPr>
      <w:spacing w:after="100"/>
      <w:ind w:left="200"/>
    </w:pPr>
  </w:style>
  <w:style w:type="paragraph" w:styleId="NormalWeb">
    <w:name w:val="Normal (Web)"/>
    <w:basedOn w:val="Normal"/>
    <w:uiPriority w:val="99"/>
    <w:semiHidden/>
    <w:unhideWhenUsed/>
    <w:rsid w:val="00DA78B4"/>
    <w:pPr>
      <w:spacing w:after="270"/>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551542"/>
    <w:pPr>
      <w:spacing w:after="100"/>
      <w:ind w:left="400"/>
    </w:pPr>
  </w:style>
  <w:style w:type="paragraph" w:customStyle="1" w:styleId="paragraf">
    <w:name w:val="paragraf"/>
    <w:basedOn w:val="Normal"/>
    <w:rsid w:val="00435339"/>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stk2">
    <w:name w:val="stk2"/>
    <w:basedOn w:val="Normal"/>
    <w:rsid w:val="00435339"/>
    <w:pPr>
      <w:spacing w:before="100" w:beforeAutospacing="1" w:after="100" w:afterAutospacing="1"/>
    </w:pPr>
    <w:rPr>
      <w:rFonts w:ascii="Times New Roman" w:eastAsia="Times New Roman" w:hAnsi="Times New Roman" w:cs="Times New Roman"/>
      <w:sz w:val="24"/>
      <w:szCs w:val="24"/>
      <w:lang w:eastAsia="da-DK"/>
    </w:rPr>
  </w:style>
  <w:style w:type="paragraph" w:styleId="Fodnotetekst">
    <w:name w:val="footnote text"/>
    <w:basedOn w:val="Normal"/>
    <w:link w:val="FodnotetekstTegn"/>
    <w:uiPriority w:val="99"/>
    <w:semiHidden/>
    <w:unhideWhenUsed/>
    <w:rsid w:val="00472E6B"/>
    <w:rPr>
      <w:szCs w:val="20"/>
    </w:rPr>
  </w:style>
  <w:style w:type="character" w:customStyle="1" w:styleId="FodnotetekstTegn">
    <w:name w:val="Fodnotetekst Tegn"/>
    <w:basedOn w:val="Standardskrifttypeiafsnit"/>
    <w:link w:val="Fodnotetekst"/>
    <w:uiPriority w:val="99"/>
    <w:semiHidden/>
    <w:rsid w:val="00472E6B"/>
    <w:rPr>
      <w:rFonts w:ascii="Arial" w:hAnsi="Arial"/>
      <w:sz w:val="20"/>
      <w:szCs w:val="20"/>
    </w:rPr>
  </w:style>
  <w:style w:type="character" w:styleId="Fodnotehenvisning">
    <w:name w:val="footnote reference"/>
    <w:basedOn w:val="Standardskrifttypeiafsnit"/>
    <w:uiPriority w:val="99"/>
    <w:semiHidden/>
    <w:unhideWhenUsed/>
    <w:rsid w:val="00472E6B"/>
    <w:rPr>
      <w:vertAlign w:val="superscript"/>
    </w:rPr>
  </w:style>
  <w:style w:type="table" w:styleId="Mediumgitter2-fremhvningsfarve1">
    <w:name w:val="Medium Grid 2 Accent 1"/>
    <w:basedOn w:val="Tabel-Normal"/>
    <w:uiPriority w:val="68"/>
    <w:rsid w:val="00637A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p1">
    <w:name w:val="p1"/>
    <w:basedOn w:val="Normal"/>
    <w:rsid w:val="009D4116"/>
    <w:rPr>
      <w:rFonts w:ascii=".SF UI Text" w:hAnsi=".SF UI Text" w:cs="Times New Roman"/>
      <w:color w:val="454545"/>
      <w:sz w:val="26"/>
      <w:szCs w:val="26"/>
      <w:lang w:eastAsia="da-DK"/>
    </w:rPr>
  </w:style>
  <w:style w:type="character" w:customStyle="1" w:styleId="s1">
    <w:name w:val="s1"/>
    <w:basedOn w:val="Standardskrifttypeiafsnit"/>
    <w:rsid w:val="009D4116"/>
    <w:rPr>
      <w:rFonts w:ascii=".SFUIText" w:hAnsi=".SFUIText" w:hint="default"/>
      <w:b w:val="0"/>
      <w:bCs w:val="0"/>
      <w:i w:val="0"/>
      <w:iCs w:val="0"/>
      <w:sz w:val="34"/>
      <w:szCs w:val="34"/>
    </w:rPr>
  </w:style>
  <w:style w:type="character" w:customStyle="1" w:styleId="apple-converted-space">
    <w:name w:val="apple-converted-space"/>
    <w:basedOn w:val="Standardskrifttypeiafsnit"/>
    <w:rsid w:val="009D4116"/>
  </w:style>
  <w:style w:type="character" w:customStyle="1" w:styleId="Overskrift6Tegn">
    <w:name w:val="Overskrift 6 Tegn"/>
    <w:basedOn w:val="Standardskrifttypeiafsnit"/>
    <w:link w:val="Overskrift6"/>
    <w:uiPriority w:val="9"/>
    <w:semiHidden/>
    <w:rsid w:val="00A71B26"/>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3211">
      <w:bodyDiv w:val="1"/>
      <w:marLeft w:val="0"/>
      <w:marRight w:val="0"/>
      <w:marTop w:val="0"/>
      <w:marBottom w:val="0"/>
      <w:divBdr>
        <w:top w:val="none" w:sz="0" w:space="0" w:color="auto"/>
        <w:left w:val="none" w:sz="0" w:space="0" w:color="auto"/>
        <w:bottom w:val="none" w:sz="0" w:space="0" w:color="auto"/>
        <w:right w:val="none" w:sz="0" w:space="0" w:color="auto"/>
      </w:divBdr>
    </w:div>
    <w:div w:id="191116048">
      <w:bodyDiv w:val="1"/>
      <w:marLeft w:val="0"/>
      <w:marRight w:val="0"/>
      <w:marTop w:val="0"/>
      <w:marBottom w:val="0"/>
      <w:divBdr>
        <w:top w:val="none" w:sz="0" w:space="0" w:color="auto"/>
        <w:left w:val="none" w:sz="0" w:space="0" w:color="auto"/>
        <w:bottom w:val="none" w:sz="0" w:space="0" w:color="auto"/>
        <w:right w:val="none" w:sz="0" w:space="0" w:color="auto"/>
      </w:divBdr>
    </w:div>
    <w:div w:id="223495529">
      <w:bodyDiv w:val="1"/>
      <w:marLeft w:val="0"/>
      <w:marRight w:val="0"/>
      <w:marTop w:val="0"/>
      <w:marBottom w:val="0"/>
      <w:divBdr>
        <w:top w:val="none" w:sz="0" w:space="0" w:color="auto"/>
        <w:left w:val="none" w:sz="0" w:space="0" w:color="auto"/>
        <w:bottom w:val="none" w:sz="0" w:space="0" w:color="auto"/>
        <w:right w:val="none" w:sz="0" w:space="0" w:color="auto"/>
      </w:divBdr>
      <w:divsChild>
        <w:div w:id="223688654">
          <w:marLeft w:val="547"/>
          <w:marRight w:val="0"/>
          <w:marTop w:val="154"/>
          <w:marBottom w:val="0"/>
          <w:divBdr>
            <w:top w:val="none" w:sz="0" w:space="0" w:color="auto"/>
            <w:left w:val="none" w:sz="0" w:space="0" w:color="auto"/>
            <w:bottom w:val="none" w:sz="0" w:space="0" w:color="auto"/>
            <w:right w:val="none" w:sz="0" w:space="0" w:color="auto"/>
          </w:divBdr>
        </w:div>
        <w:div w:id="41753731">
          <w:marLeft w:val="547"/>
          <w:marRight w:val="0"/>
          <w:marTop w:val="154"/>
          <w:marBottom w:val="0"/>
          <w:divBdr>
            <w:top w:val="none" w:sz="0" w:space="0" w:color="auto"/>
            <w:left w:val="none" w:sz="0" w:space="0" w:color="auto"/>
            <w:bottom w:val="none" w:sz="0" w:space="0" w:color="auto"/>
            <w:right w:val="none" w:sz="0" w:space="0" w:color="auto"/>
          </w:divBdr>
        </w:div>
        <w:div w:id="1336542550">
          <w:marLeft w:val="547"/>
          <w:marRight w:val="0"/>
          <w:marTop w:val="154"/>
          <w:marBottom w:val="0"/>
          <w:divBdr>
            <w:top w:val="none" w:sz="0" w:space="0" w:color="auto"/>
            <w:left w:val="none" w:sz="0" w:space="0" w:color="auto"/>
            <w:bottom w:val="none" w:sz="0" w:space="0" w:color="auto"/>
            <w:right w:val="none" w:sz="0" w:space="0" w:color="auto"/>
          </w:divBdr>
        </w:div>
        <w:div w:id="89156677">
          <w:marLeft w:val="547"/>
          <w:marRight w:val="0"/>
          <w:marTop w:val="154"/>
          <w:marBottom w:val="0"/>
          <w:divBdr>
            <w:top w:val="none" w:sz="0" w:space="0" w:color="auto"/>
            <w:left w:val="none" w:sz="0" w:space="0" w:color="auto"/>
            <w:bottom w:val="none" w:sz="0" w:space="0" w:color="auto"/>
            <w:right w:val="none" w:sz="0" w:space="0" w:color="auto"/>
          </w:divBdr>
        </w:div>
        <w:div w:id="1359043701">
          <w:marLeft w:val="547"/>
          <w:marRight w:val="0"/>
          <w:marTop w:val="154"/>
          <w:marBottom w:val="0"/>
          <w:divBdr>
            <w:top w:val="none" w:sz="0" w:space="0" w:color="auto"/>
            <w:left w:val="none" w:sz="0" w:space="0" w:color="auto"/>
            <w:bottom w:val="none" w:sz="0" w:space="0" w:color="auto"/>
            <w:right w:val="none" w:sz="0" w:space="0" w:color="auto"/>
          </w:divBdr>
        </w:div>
      </w:divsChild>
    </w:div>
    <w:div w:id="300574445">
      <w:bodyDiv w:val="1"/>
      <w:marLeft w:val="0"/>
      <w:marRight w:val="0"/>
      <w:marTop w:val="0"/>
      <w:marBottom w:val="0"/>
      <w:divBdr>
        <w:top w:val="none" w:sz="0" w:space="0" w:color="auto"/>
        <w:left w:val="none" w:sz="0" w:space="0" w:color="auto"/>
        <w:bottom w:val="none" w:sz="0" w:space="0" w:color="auto"/>
        <w:right w:val="none" w:sz="0" w:space="0" w:color="auto"/>
      </w:divBdr>
    </w:div>
    <w:div w:id="419452345">
      <w:bodyDiv w:val="1"/>
      <w:marLeft w:val="0"/>
      <w:marRight w:val="0"/>
      <w:marTop w:val="0"/>
      <w:marBottom w:val="0"/>
      <w:divBdr>
        <w:top w:val="none" w:sz="0" w:space="0" w:color="auto"/>
        <w:left w:val="none" w:sz="0" w:space="0" w:color="auto"/>
        <w:bottom w:val="none" w:sz="0" w:space="0" w:color="auto"/>
        <w:right w:val="none" w:sz="0" w:space="0" w:color="auto"/>
      </w:divBdr>
    </w:div>
    <w:div w:id="543448905">
      <w:bodyDiv w:val="1"/>
      <w:marLeft w:val="0"/>
      <w:marRight w:val="0"/>
      <w:marTop w:val="0"/>
      <w:marBottom w:val="0"/>
      <w:divBdr>
        <w:top w:val="none" w:sz="0" w:space="0" w:color="auto"/>
        <w:left w:val="none" w:sz="0" w:space="0" w:color="auto"/>
        <w:bottom w:val="none" w:sz="0" w:space="0" w:color="auto"/>
        <w:right w:val="none" w:sz="0" w:space="0" w:color="auto"/>
      </w:divBdr>
    </w:div>
    <w:div w:id="544559380">
      <w:bodyDiv w:val="1"/>
      <w:marLeft w:val="0"/>
      <w:marRight w:val="0"/>
      <w:marTop w:val="0"/>
      <w:marBottom w:val="0"/>
      <w:divBdr>
        <w:top w:val="none" w:sz="0" w:space="0" w:color="auto"/>
        <w:left w:val="none" w:sz="0" w:space="0" w:color="auto"/>
        <w:bottom w:val="none" w:sz="0" w:space="0" w:color="auto"/>
        <w:right w:val="none" w:sz="0" w:space="0" w:color="auto"/>
      </w:divBdr>
    </w:div>
    <w:div w:id="661662983">
      <w:bodyDiv w:val="1"/>
      <w:marLeft w:val="0"/>
      <w:marRight w:val="0"/>
      <w:marTop w:val="0"/>
      <w:marBottom w:val="0"/>
      <w:divBdr>
        <w:top w:val="none" w:sz="0" w:space="0" w:color="auto"/>
        <w:left w:val="none" w:sz="0" w:space="0" w:color="auto"/>
        <w:bottom w:val="none" w:sz="0" w:space="0" w:color="auto"/>
        <w:right w:val="none" w:sz="0" w:space="0" w:color="auto"/>
      </w:divBdr>
      <w:divsChild>
        <w:div w:id="1528062470">
          <w:marLeft w:val="547"/>
          <w:marRight w:val="0"/>
          <w:marTop w:val="115"/>
          <w:marBottom w:val="0"/>
          <w:divBdr>
            <w:top w:val="none" w:sz="0" w:space="0" w:color="auto"/>
            <w:left w:val="none" w:sz="0" w:space="0" w:color="auto"/>
            <w:bottom w:val="none" w:sz="0" w:space="0" w:color="auto"/>
            <w:right w:val="none" w:sz="0" w:space="0" w:color="auto"/>
          </w:divBdr>
        </w:div>
      </w:divsChild>
    </w:div>
    <w:div w:id="706103562">
      <w:bodyDiv w:val="1"/>
      <w:marLeft w:val="0"/>
      <w:marRight w:val="0"/>
      <w:marTop w:val="0"/>
      <w:marBottom w:val="0"/>
      <w:divBdr>
        <w:top w:val="none" w:sz="0" w:space="0" w:color="auto"/>
        <w:left w:val="none" w:sz="0" w:space="0" w:color="auto"/>
        <w:bottom w:val="none" w:sz="0" w:space="0" w:color="auto"/>
        <w:right w:val="none" w:sz="0" w:space="0" w:color="auto"/>
      </w:divBdr>
    </w:div>
    <w:div w:id="841354602">
      <w:bodyDiv w:val="1"/>
      <w:marLeft w:val="0"/>
      <w:marRight w:val="0"/>
      <w:marTop w:val="0"/>
      <w:marBottom w:val="0"/>
      <w:divBdr>
        <w:top w:val="none" w:sz="0" w:space="0" w:color="auto"/>
        <w:left w:val="none" w:sz="0" w:space="0" w:color="auto"/>
        <w:bottom w:val="none" w:sz="0" w:space="0" w:color="auto"/>
        <w:right w:val="none" w:sz="0" w:space="0" w:color="auto"/>
      </w:divBdr>
    </w:div>
    <w:div w:id="856192630">
      <w:bodyDiv w:val="1"/>
      <w:marLeft w:val="0"/>
      <w:marRight w:val="0"/>
      <w:marTop w:val="0"/>
      <w:marBottom w:val="0"/>
      <w:divBdr>
        <w:top w:val="none" w:sz="0" w:space="0" w:color="auto"/>
        <w:left w:val="none" w:sz="0" w:space="0" w:color="auto"/>
        <w:bottom w:val="none" w:sz="0" w:space="0" w:color="auto"/>
        <w:right w:val="none" w:sz="0" w:space="0" w:color="auto"/>
      </w:divBdr>
    </w:div>
    <w:div w:id="937444489">
      <w:bodyDiv w:val="1"/>
      <w:marLeft w:val="0"/>
      <w:marRight w:val="0"/>
      <w:marTop w:val="0"/>
      <w:marBottom w:val="0"/>
      <w:divBdr>
        <w:top w:val="none" w:sz="0" w:space="0" w:color="auto"/>
        <w:left w:val="none" w:sz="0" w:space="0" w:color="auto"/>
        <w:bottom w:val="none" w:sz="0" w:space="0" w:color="auto"/>
        <w:right w:val="none" w:sz="0" w:space="0" w:color="auto"/>
      </w:divBdr>
      <w:divsChild>
        <w:div w:id="1370450355">
          <w:marLeft w:val="547"/>
          <w:marRight w:val="0"/>
          <w:marTop w:val="134"/>
          <w:marBottom w:val="0"/>
          <w:divBdr>
            <w:top w:val="none" w:sz="0" w:space="0" w:color="auto"/>
            <w:left w:val="none" w:sz="0" w:space="0" w:color="auto"/>
            <w:bottom w:val="none" w:sz="0" w:space="0" w:color="auto"/>
            <w:right w:val="none" w:sz="0" w:space="0" w:color="auto"/>
          </w:divBdr>
        </w:div>
        <w:div w:id="1065378749">
          <w:marLeft w:val="547"/>
          <w:marRight w:val="0"/>
          <w:marTop w:val="134"/>
          <w:marBottom w:val="0"/>
          <w:divBdr>
            <w:top w:val="none" w:sz="0" w:space="0" w:color="auto"/>
            <w:left w:val="none" w:sz="0" w:space="0" w:color="auto"/>
            <w:bottom w:val="none" w:sz="0" w:space="0" w:color="auto"/>
            <w:right w:val="none" w:sz="0" w:space="0" w:color="auto"/>
          </w:divBdr>
        </w:div>
        <w:div w:id="653491260">
          <w:marLeft w:val="547"/>
          <w:marRight w:val="0"/>
          <w:marTop w:val="134"/>
          <w:marBottom w:val="0"/>
          <w:divBdr>
            <w:top w:val="none" w:sz="0" w:space="0" w:color="auto"/>
            <w:left w:val="none" w:sz="0" w:space="0" w:color="auto"/>
            <w:bottom w:val="none" w:sz="0" w:space="0" w:color="auto"/>
            <w:right w:val="none" w:sz="0" w:space="0" w:color="auto"/>
          </w:divBdr>
        </w:div>
      </w:divsChild>
    </w:div>
    <w:div w:id="1000278477">
      <w:bodyDiv w:val="1"/>
      <w:marLeft w:val="0"/>
      <w:marRight w:val="0"/>
      <w:marTop w:val="0"/>
      <w:marBottom w:val="0"/>
      <w:divBdr>
        <w:top w:val="none" w:sz="0" w:space="0" w:color="auto"/>
        <w:left w:val="none" w:sz="0" w:space="0" w:color="auto"/>
        <w:bottom w:val="none" w:sz="0" w:space="0" w:color="auto"/>
        <w:right w:val="none" w:sz="0" w:space="0" w:color="auto"/>
      </w:divBdr>
    </w:div>
    <w:div w:id="1004891889">
      <w:bodyDiv w:val="1"/>
      <w:marLeft w:val="0"/>
      <w:marRight w:val="0"/>
      <w:marTop w:val="0"/>
      <w:marBottom w:val="0"/>
      <w:divBdr>
        <w:top w:val="none" w:sz="0" w:space="0" w:color="auto"/>
        <w:left w:val="none" w:sz="0" w:space="0" w:color="auto"/>
        <w:bottom w:val="none" w:sz="0" w:space="0" w:color="auto"/>
        <w:right w:val="none" w:sz="0" w:space="0" w:color="auto"/>
      </w:divBdr>
      <w:divsChild>
        <w:div w:id="560868156">
          <w:marLeft w:val="0"/>
          <w:marRight w:val="0"/>
          <w:marTop w:val="0"/>
          <w:marBottom w:val="0"/>
          <w:divBdr>
            <w:top w:val="none" w:sz="0" w:space="0" w:color="auto"/>
            <w:left w:val="none" w:sz="0" w:space="0" w:color="auto"/>
            <w:bottom w:val="none" w:sz="0" w:space="0" w:color="auto"/>
            <w:right w:val="none" w:sz="0" w:space="0" w:color="auto"/>
          </w:divBdr>
          <w:divsChild>
            <w:div w:id="1141073724">
              <w:marLeft w:val="0"/>
              <w:marRight w:val="0"/>
              <w:marTop w:val="0"/>
              <w:marBottom w:val="450"/>
              <w:divBdr>
                <w:top w:val="none" w:sz="0" w:space="0" w:color="auto"/>
                <w:left w:val="none" w:sz="0" w:space="0" w:color="auto"/>
                <w:bottom w:val="none" w:sz="0" w:space="0" w:color="auto"/>
                <w:right w:val="none" w:sz="0" w:space="0" w:color="auto"/>
              </w:divBdr>
              <w:divsChild>
                <w:div w:id="1733380493">
                  <w:marLeft w:val="0"/>
                  <w:marRight w:val="0"/>
                  <w:marTop w:val="0"/>
                  <w:marBottom w:val="0"/>
                  <w:divBdr>
                    <w:top w:val="none" w:sz="0" w:space="0" w:color="auto"/>
                    <w:left w:val="none" w:sz="0" w:space="0" w:color="auto"/>
                    <w:bottom w:val="none" w:sz="0" w:space="0" w:color="auto"/>
                    <w:right w:val="none" w:sz="0" w:space="0" w:color="auto"/>
                  </w:divBdr>
                  <w:divsChild>
                    <w:div w:id="157236254">
                      <w:marLeft w:val="0"/>
                      <w:marRight w:val="0"/>
                      <w:marTop w:val="0"/>
                      <w:marBottom w:val="0"/>
                      <w:divBdr>
                        <w:top w:val="none" w:sz="0" w:space="0" w:color="auto"/>
                        <w:left w:val="none" w:sz="0" w:space="0" w:color="auto"/>
                        <w:bottom w:val="none" w:sz="0" w:space="0" w:color="auto"/>
                        <w:right w:val="none" w:sz="0" w:space="0" w:color="auto"/>
                      </w:divBdr>
                      <w:divsChild>
                        <w:div w:id="1704476847">
                          <w:marLeft w:val="0"/>
                          <w:marRight w:val="0"/>
                          <w:marTop w:val="0"/>
                          <w:marBottom w:val="0"/>
                          <w:divBdr>
                            <w:top w:val="none" w:sz="0" w:space="0" w:color="auto"/>
                            <w:left w:val="none" w:sz="0" w:space="0" w:color="auto"/>
                            <w:bottom w:val="none" w:sz="0" w:space="0" w:color="auto"/>
                            <w:right w:val="none" w:sz="0" w:space="0" w:color="auto"/>
                          </w:divBdr>
                          <w:divsChild>
                            <w:div w:id="1411581677">
                              <w:marLeft w:val="0"/>
                              <w:marRight w:val="0"/>
                              <w:marTop w:val="0"/>
                              <w:marBottom w:val="270"/>
                              <w:divBdr>
                                <w:top w:val="none" w:sz="0" w:space="0" w:color="auto"/>
                                <w:left w:val="none" w:sz="0" w:space="0" w:color="auto"/>
                                <w:bottom w:val="none" w:sz="0" w:space="0" w:color="auto"/>
                                <w:right w:val="none" w:sz="0" w:space="0" w:color="auto"/>
                              </w:divBdr>
                            </w:div>
                            <w:div w:id="1006908662">
                              <w:marLeft w:val="0"/>
                              <w:marRight w:val="0"/>
                              <w:marTop w:val="0"/>
                              <w:marBottom w:val="540"/>
                              <w:divBdr>
                                <w:top w:val="none" w:sz="0" w:space="0" w:color="auto"/>
                                <w:left w:val="none" w:sz="0" w:space="0" w:color="auto"/>
                                <w:bottom w:val="none" w:sz="0" w:space="0" w:color="auto"/>
                                <w:right w:val="none" w:sz="0" w:space="0" w:color="auto"/>
                              </w:divBdr>
                              <w:divsChild>
                                <w:div w:id="1198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2177">
      <w:bodyDiv w:val="1"/>
      <w:marLeft w:val="0"/>
      <w:marRight w:val="0"/>
      <w:marTop w:val="0"/>
      <w:marBottom w:val="0"/>
      <w:divBdr>
        <w:top w:val="none" w:sz="0" w:space="0" w:color="auto"/>
        <w:left w:val="none" w:sz="0" w:space="0" w:color="auto"/>
        <w:bottom w:val="none" w:sz="0" w:space="0" w:color="auto"/>
        <w:right w:val="none" w:sz="0" w:space="0" w:color="auto"/>
      </w:divBdr>
      <w:divsChild>
        <w:div w:id="1523284308">
          <w:marLeft w:val="0"/>
          <w:marRight w:val="0"/>
          <w:marTop w:val="0"/>
          <w:marBottom w:val="0"/>
          <w:divBdr>
            <w:top w:val="none" w:sz="0" w:space="0" w:color="auto"/>
            <w:left w:val="none" w:sz="0" w:space="0" w:color="auto"/>
            <w:bottom w:val="none" w:sz="0" w:space="0" w:color="auto"/>
            <w:right w:val="none" w:sz="0" w:space="0" w:color="auto"/>
          </w:divBdr>
          <w:divsChild>
            <w:div w:id="366682734">
              <w:marLeft w:val="0"/>
              <w:marRight w:val="0"/>
              <w:marTop w:val="0"/>
              <w:marBottom w:val="0"/>
              <w:divBdr>
                <w:top w:val="none" w:sz="0" w:space="0" w:color="auto"/>
                <w:left w:val="none" w:sz="0" w:space="0" w:color="auto"/>
                <w:bottom w:val="none" w:sz="0" w:space="0" w:color="auto"/>
                <w:right w:val="none" w:sz="0" w:space="0" w:color="auto"/>
              </w:divBdr>
              <w:divsChild>
                <w:div w:id="353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2769">
      <w:bodyDiv w:val="1"/>
      <w:marLeft w:val="0"/>
      <w:marRight w:val="0"/>
      <w:marTop w:val="0"/>
      <w:marBottom w:val="0"/>
      <w:divBdr>
        <w:top w:val="none" w:sz="0" w:space="0" w:color="auto"/>
        <w:left w:val="none" w:sz="0" w:space="0" w:color="auto"/>
        <w:bottom w:val="none" w:sz="0" w:space="0" w:color="auto"/>
        <w:right w:val="none" w:sz="0" w:space="0" w:color="auto"/>
      </w:divBdr>
    </w:div>
    <w:div w:id="1502506402">
      <w:bodyDiv w:val="1"/>
      <w:marLeft w:val="0"/>
      <w:marRight w:val="0"/>
      <w:marTop w:val="0"/>
      <w:marBottom w:val="0"/>
      <w:divBdr>
        <w:top w:val="none" w:sz="0" w:space="0" w:color="auto"/>
        <w:left w:val="none" w:sz="0" w:space="0" w:color="auto"/>
        <w:bottom w:val="none" w:sz="0" w:space="0" w:color="auto"/>
        <w:right w:val="none" w:sz="0" w:space="0" w:color="auto"/>
      </w:divBdr>
    </w:div>
    <w:div w:id="1628973915">
      <w:bodyDiv w:val="1"/>
      <w:marLeft w:val="0"/>
      <w:marRight w:val="0"/>
      <w:marTop w:val="0"/>
      <w:marBottom w:val="0"/>
      <w:divBdr>
        <w:top w:val="none" w:sz="0" w:space="0" w:color="auto"/>
        <w:left w:val="none" w:sz="0" w:space="0" w:color="auto"/>
        <w:bottom w:val="none" w:sz="0" w:space="0" w:color="auto"/>
        <w:right w:val="none" w:sz="0" w:space="0" w:color="auto"/>
      </w:divBdr>
    </w:div>
    <w:div w:id="1685399886">
      <w:bodyDiv w:val="1"/>
      <w:marLeft w:val="0"/>
      <w:marRight w:val="0"/>
      <w:marTop w:val="0"/>
      <w:marBottom w:val="0"/>
      <w:divBdr>
        <w:top w:val="none" w:sz="0" w:space="0" w:color="auto"/>
        <w:left w:val="none" w:sz="0" w:space="0" w:color="auto"/>
        <w:bottom w:val="none" w:sz="0" w:space="0" w:color="auto"/>
        <w:right w:val="none" w:sz="0" w:space="0" w:color="auto"/>
      </w:divBdr>
    </w:div>
    <w:div w:id="1728647450">
      <w:bodyDiv w:val="1"/>
      <w:marLeft w:val="0"/>
      <w:marRight w:val="0"/>
      <w:marTop w:val="0"/>
      <w:marBottom w:val="0"/>
      <w:divBdr>
        <w:top w:val="none" w:sz="0" w:space="0" w:color="auto"/>
        <w:left w:val="none" w:sz="0" w:space="0" w:color="auto"/>
        <w:bottom w:val="none" w:sz="0" w:space="0" w:color="auto"/>
        <w:right w:val="none" w:sz="0" w:space="0" w:color="auto"/>
      </w:divBdr>
    </w:div>
    <w:div w:id="1775713481">
      <w:bodyDiv w:val="1"/>
      <w:marLeft w:val="0"/>
      <w:marRight w:val="0"/>
      <w:marTop w:val="0"/>
      <w:marBottom w:val="0"/>
      <w:divBdr>
        <w:top w:val="none" w:sz="0" w:space="0" w:color="auto"/>
        <w:left w:val="none" w:sz="0" w:space="0" w:color="auto"/>
        <w:bottom w:val="none" w:sz="0" w:space="0" w:color="auto"/>
        <w:right w:val="none" w:sz="0" w:space="0" w:color="auto"/>
      </w:divBdr>
      <w:divsChild>
        <w:div w:id="556013919">
          <w:marLeft w:val="0"/>
          <w:marRight w:val="0"/>
          <w:marTop w:val="0"/>
          <w:marBottom w:val="0"/>
          <w:divBdr>
            <w:top w:val="none" w:sz="0" w:space="0" w:color="auto"/>
            <w:left w:val="none" w:sz="0" w:space="0" w:color="auto"/>
            <w:bottom w:val="none" w:sz="0" w:space="0" w:color="auto"/>
            <w:right w:val="none" w:sz="0" w:space="0" w:color="auto"/>
          </w:divBdr>
        </w:div>
      </w:divsChild>
    </w:div>
    <w:div w:id="1925649372">
      <w:bodyDiv w:val="1"/>
      <w:marLeft w:val="0"/>
      <w:marRight w:val="0"/>
      <w:marTop w:val="0"/>
      <w:marBottom w:val="0"/>
      <w:divBdr>
        <w:top w:val="none" w:sz="0" w:space="0" w:color="auto"/>
        <w:left w:val="none" w:sz="0" w:space="0" w:color="auto"/>
        <w:bottom w:val="none" w:sz="0" w:space="0" w:color="auto"/>
        <w:right w:val="none" w:sz="0" w:space="0" w:color="auto"/>
      </w:divBdr>
    </w:div>
    <w:div w:id="2030140856">
      <w:bodyDiv w:val="1"/>
      <w:marLeft w:val="0"/>
      <w:marRight w:val="0"/>
      <w:marTop w:val="0"/>
      <w:marBottom w:val="0"/>
      <w:divBdr>
        <w:top w:val="none" w:sz="0" w:space="0" w:color="auto"/>
        <w:left w:val="none" w:sz="0" w:space="0" w:color="auto"/>
        <w:bottom w:val="none" w:sz="0" w:space="0" w:color="auto"/>
        <w:right w:val="none" w:sz="0" w:space="0" w:color="auto"/>
      </w:divBdr>
    </w:div>
    <w:div w:id="20735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010D-22D1-4F27-BFCF-70EC394B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5813</Words>
  <Characters>35463</Characters>
  <Application>Microsoft Office Word</Application>
  <DocSecurity>0</DocSecurity>
  <Lines>295</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2017-05-29T07:21:00Z</dcterms:created>
  <dcterms:modified xsi:type="dcterms:W3CDTF">2017-06-16T08:40:00Z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{7427CB86-E927-4F7A-8D13-64DDFD3AD64C}</vt:lpwstr>
  </property>
</Properties>
</file>